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582" w:type="dxa"/>
        <w:tblLayout w:type="fixed"/>
        <w:tblLook w:val="04A0" w:firstRow="1" w:lastRow="0" w:firstColumn="1" w:lastColumn="0" w:noHBand="0" w:noVBand="1"/>
      </w:tblPr>
      <w:tblGrid>
        <w:gridCol w:w="832"/>
        <w:gridCol w:w="851"/>
        <w:gridCol w:w="283"/>
        <w:gridCol w:w="2410"/>
        <w:gridCol w:w="709"/>
        <w:gridCol w:w="2976"/>
        <w:gridCol w:w="426"/>
        <w:gridCol w:w="2409"/>
        <w:gridCol w:w="59"/>
        <w:gridCol w:w="1217"/>
        <w:gridCol w:w="3563"/>
      </w:tblGrid>
      <w:tr w:rsidR="00E01A6F" w:rsidRPr="00F8721E" w14:paraId="4F387F9B" w14:textId="77777777" w:rsidTr="00764F93">
        <w:trPr>
          <w:trHeight w:val="227"/>
        </w:trPr>
        <w:tc>
          <w:tcPr>
            <w:tcW w:w="15735" w:type="dxa"/>
            <w:gridSpan w:val="11"/>
            <w:tcBorders>
              <w:top w:val="single" w:sz="12" w:space="0" w:color="auto"/>
              <w:left w:val="single" w:sz="12" w:space="0" w:color="auto"/>
              <w:bottom w:val="single" w:sz="12" w:space="0" w:color="auto"/>
              <w:right w:val="single" w:sz="12" w:space="0" w:color="auto"/>
            </w:tcBorders>
          </w:tcPr>
          <w:p w14:paraId="739C5204" w14:textId="6683215C" w:rsidR="00E01A6F" w:rsidRDefault="00E01A6F" w:rsidP="00764F93">
            <w:pPr>
              <w:rPr>
                <w:b/>
                <w:sz w:val="28"/>
              </w:rPr>
            </w:pPr>
            <w:r w:rsidRPr="00F8721E">
              <w:rPr>
                <w:b/>
                <w:sz w:val="28"/>
              </w:rPr>
              <w:t>Priority:</w:t>
            </w:r>
            <w:r>
              <w:rPr>
                <w:b/>
                <w:sz w:val="28"/>
              </w:rPr>
              <w:t xml:space="preserve"> 1</w:t>
            </w:r>
            <w:r w:rsidR="0040564D">
              <w:rPr>
                <w:b/>
                <w:sz w:val="28"/>
              </w:rPr>
              <w:t xml:space="preserve">    </w:t>
            </w:r>
            <w:r w:rsidR="0040564D" w:rsidRPr="0040564D">
              <w:rPr>
                <w:i/>
                <w:sz w:val="28"/>
              </w:rPr>
              <w:t>Health &amp; Wellbeing, Mentoring</w:t>
            </w:r>
          </w:p>
          <w:p w14:paraId="4F035DF6" w14:textId="6A6E9213" w:rsidR="00E01A6F" w:rsidRPr="00320E4E" w:rsidRDefault="00320E4E" w:rsidP="005455CD">
            <w:pPr>
              <w:rPr>
                <w:color w:val="008000"/>
                <w:sz w:val="28"/>
              </w:rPr>
            </w:pPr>
            <w:r w:rsidRPr="005455CD">
              <w:rPr>
                <w:color w:val="008000"/>
                <w:sz w:val="28"/>
              </w:rPr>
              <w:t xml:space="preserve">To promote </w:t>
            </w:r>
            <w:proofErr w:type="spellStart"/>
            <w:r w:rsidRPr="005455CD">
              <w:rPr>
                <w:color w:val="008000"/>
                <w:sz w:val="28"/>
              </w:rPr>
              <w:t>Sanday</w:t>
            </w:r>
            <w:proofErr w:type="spellEnd"/>
            <w:r w:rsidRPr="005455CD">
              <w:rPr>
                <w:color w:val="008000"/>
                <w:sz w:val="28"/>
              </w:rPr>
              <w:t xml:space="preserve"> School’s Family Health and Wellbeing. To ensure that pupils have a smooth transition back to school given current physical distancing. To ensure our children have the support </w:t>
            </w:r>
            <w:r w:rsidR="005455CD">
              <w:rPr>
                <w:color w:val="008000"/>
                <w:sz w:val="28"/>
              </w:rPr>
              <w:t>that</w:t>
            </w:r>
            <w:r w:rsidRPr="005455CD">
              <w:rPr>
                <w:color w:val="008000"/>
                <w:sz w:val="28"/>
              </w:rPr>
              <w:t xml:space="preserve"> they need. To ensure that our young people and staff experience a caring, nurturing environment in which to grow</w:t>
            </w:r>
            <w:r w:rsidR="005455CD">
              <w:rPr>
                <w:color w:val="008000"/>
                <w:sz w:val="28"/>
              </w:rPr>
              <w:t>.</w:t>
            </w:r>
          </w:p>
        </w:tc>
      </w:tr>
      <w:tr w:rsidR="00E01A6F" w14:paraId="13BDA304" w14:textId="77777777" w:rsidTr="00764F93">
        <w:trPr>
          <w:trHeight w:val="227"/>
        </w:trPr>
        <w:tc>
          <w:tcPr>
            <w:tcW w:w="15735" w:type="dxa"/>
            <w:gridSpan w:val="11"/>
            <w:tcBorders>
              <w:top w:val="single" w:sz="12" w:space="0" w:color="auto"/>
              <w:left w:val="single" w:sz="12" w:space="0" w:color="auto"/>
              <w:right w:val="single" w:sz="12" w:space="0" w:color="auto"/>
            </w:tcBorders>
          </w:tcPr>
          <w:p w14:paraId="7E30085C" w14:textId="4AA0F6B6" w:rsidR="00E01A6F" w:rsidRPr="005455CD" w:rsidRDefault="00E01A6F" w:rsidP="005455CD">
            <w:pPr>
              <w:ind w:left="15" w:hanging="15"/>
              <w:rPr>
                <w:b/>
                <w:sz w:val="28"/>
              </w:rPr>
            </w:pPr>
            <w:r w:rsidRPr="00C44C9D">
              <w:rPr>
                <w:b/>
                <w:bCs/>
                <w:sz w:val="28"/>
              </w:rPr>
              <w:t>Data/evidence that informs this priority</w:t>
            </w:r>
            <w:r>
              <w:rPr>
                <w:b/>
                <w:bCs/>
                <w:sz w:val="28"/>
              </w:rPr>
              <w:t>:</w:t>
            </w:r>
            <w:r w:rsidRPr="00C44C9D">
              <w:rPr>
                <w:b/>
                <w:bCs/>
                <w:sz w:val="28"/>
              </w:rPr>
              <w:t xml:space="preserve"> </w:t>
            </w:r>
            <w:r w:rsidR="006D7DBA" w:rsidRPr="005455CD">
              <w:rPr>
                <w:color w:val="008000"/>
                <w:szCs w:val="24"/>
              </w:rPr>
              <w:t>Our pupils have experienced a lockdown since March 20</w:t>
            </w:r>
            <w:r w:rsidR="005455CD" w:rsidRPr="005455CD">
              <w:rPr>
                <w:color w:val="008000"/>
                <w:szCs w:val="24"/>
              </w:rPr>
              <w:t xml:space="preserve">20 followed by a summer holiday.  </w:t>
            </w:r>
            <w:r w:rsidR="006D7DBA" w:rsidRPr="005455CD">
              <w:rPr>
                <w:color w:val="008000"/>
                <w:szCs w:val="24"/>
              </w:rPr>
              <w:t>We need to be able to support the children, the famil</w:t>
            </w:r>
            <w:r w:rsidR="005455CD" w:rsidRPr="005455CD">
              <w:rPr>
                <w:color w:val="008000"/>
                <w:szCs w:val="24"/>
              </w:rPr>
              <w:t>i</w:t>
            </w:r>
            <w:r w:rsidR="006D7DBA" w:rsidRPr="005455CD">
              <w:rPr>
                <w:color w:val="008000"/>
                <w:szCs w:val="24"/>
              </w:rPr>
              <w:t>es and the staff team for a return to school</w:t>
            </w:r>
            <w:r w:rsidR="005455CD">
              <w:rPr>
                <w:color w:val="008000"/>
                <w:szCs w:val="24"/>
              </w:rPr>
              <w:t>.</w:t>
            </w:r>
          </w:p>
        </w:tc>
      </w:tr>
      <w:tr w:rsidR="00D0204D" w:rsidRPr="00420B1C" w14:paraId="66D2DC08" w14:textId="77777777" w:rsidTr="00330D33">
        <w:trPr>
          <w:trHeight w:val="1331"/>
        </w:trPr>
        <w:tc>
          <w:tcPr>
            <w:tcW w:w="832" w:type="dxa"/>
            <w:tcBorders>
              <w:top w:val="single" w:sz="12" w:space="0" w:color="auto"/>
              <w:left w:val="single" w:sz="12" w:space="0" w:color="auto"/>
              <w:bottom w:val="single" w:sz="12" w:space="0" w:color="auto"/>
              <w:right w:val="single" w:sz="12" w:space="0" w:color="auto"/>
            </w:tcBorders>
          </w:tcPr>
          <w:p w14:paraId="6D239203" w14:textId="77777777" w:rsidR="00D0204D" w:rsidRPr="00496D49" w:rsidRDefault="00D0204D" w:rsidP="00764F93">
            <w:pPr>
              <w:jc w:val="center"/>
              <w:rPr>
                <w:b/>
                <w:szCs w:val="24"/>
              </w:rPr>
            </w:pPr>
            <w:r w:rsidRPr="00496D49">
              <w:rPr>
                <w:b/>
                <w:szCs w:val="24"/>
              </w:rPr>
              <w:t>NIF</w:t>
            </w:r>
          </w:p>
          <w:p w14:paraId="08A57AD3" w14:textId="77777777" w:rsidR="00D0204D" w:rsidRPr="00420B1C" w:rsidRDefault="00D0204D" w:rsidP="00764F93">
            <w:pPr>
              <w:jc w:val="center"/>
              <w:rPr>
                <w:b/>
                <w:sz w:val="28"/>
                <w:szCs w:val="24"/>
              </w:rPr>
            </w:pPr>
            <w:r w:rsidRPr="00496D49">
              <w:rPr>
                <w:b/>
                <w:szCs w:val="24"/>
              </w:rPr>
              <w:t>Key Driver</w:t>
            </w:r>
          </w:p>
        </w:tc>
        <w:tc>
          <w:tcPr>
            <w:tcW w:w="851" w:type="dxa"/>
            <w:tcBorders>
              <w:top w:val="single" w:sz="12" w:space="0" w:color="auto"/>
              <w:left w:val="single" w:sz="12" w:space="0" w:color="auto"/>
              <w:bottom w:val="single" w:sz="12" w:space="0" w:color="auto"/>
              <w:right w:val="single" w:sz="12" w:space="0" w:color="auto"/>
            </w:tcBorders>
          </w:tcPr>
          <w:p w14:paraId="4F659C56" w14:textId="77777777" w:rsidR="00D0204D" w:rsidRPr="00C5524A" w:rsidRDefault="00D0204D" w:rsidP="00764F93">
            <w:pPr>
              <w:jc w:val="center"/>
              <w:rPr>
                <w:rFonts w:asciiTheme="minorHAnsi" w:hAnsiTheme="minorHAnsi" w:cstheme="minorHAnsi"/>
                <w:b/>
                <w:bCs/>
                <w:sz w:val="18"/>
                <w:szCs w:val="24"/>
              </w:rPr>
            </w:pPr>
            <w:r w:rsidRPr="00C5524A">
              <w:rPr>
                <w:rFonts w:asciiTheme="minorHAnsi" w:hAnsiTheme="minorHAnsi" w:cstheme="minorHAnsi"/>
                <w:b/>
                <w:bCs/>
                <w:sz w:val="18"/>
                <w:szCs w:val="24"/>
              </w:rPr>
              <w:t xml:space="preserve">HGIOS4 </w:t>
            </w:r>
          </w:p>
          <w:p w14:paraId="082B651D" w14:textId="77777777" w:rsidR="00D0204D" w:rsidRPr="00C5524A" w:rsidRDefault="00D0204D" w:rsidP="00764F93">
            <w:pPr>
              <w:jc w:val="center"/>
              <w:rPr>
                <w:rFonts w:asciiTheme="minorHAnsi" w:hAnsiTheme="minorHAnsi" w:cstheme="minorHAnsi"/>
                <w:b/>
                <w:bCs/>
                <w:sz w:val="18"/>
                <w:szCs w:val="24"/>
              </w:rPr>
            </w:pPr>
            <w:r w:rsidRPr="00C5524A">
              <w:rPr>
                <w:rFonts w:asciiTheme="minorHAnsi" w:hAnsiTheme="minorHAnsi" w:cstheme="minorHAnsi"/>
                <w:b/>
                <w:bCs/>
                <w:sz w:val="18"/>
                <w:szCs w:val="24"/>
              </w:rPr>
              <w:t>HGIOELC</w:t>
            </w:r>
          </w:p>
          <w:p w14:paraId="03D2C329" w14:textId="77777777" w:rsidR="00D0204D" w:rsidRPr="00420B1C" w:rsidRDefault="00D0204D" w:rsidP="00764F93">
            <w:pPr>
              <w:jc w:val="center"/>
              <w:rPr>
                <w:b/>
                <w:sz w:val="28"/>
                <w:szCs w:val="24"/>
              </w:rPr>
            </w:pPr>
            <w:r w:rsidRPr="00C5524A">
              <w:rPr>
                <w:rFonts w:asciiTheme="minorHAnsi" w:hAnsiTheme="minorHAnsi" w:cstheme="minorHAnsi"/>
                <w:b/>
                <w:bCs/>
                <w:sz w:val="18"/>
                <w:szCs w:val="24"/>
              </w:rPr>
              <w:t>QIs</w:t>
            </w:r>
          </w:p>
        </w:tc>
        <w:tc>
          <w:tcPr>
            <w:tcW w:w="2693" w:type="dxa"/>
            <w:gridSpan w:val="2"/>
            <w:tcBorders>
              <w:top w:val="single" w:sz="12" w:space="0" w:color="auto"/>
              <w:left w:val="single" w:sz="12" w:space="0" w:color="auto"/>
              <w:bottom w:val="single" w:sz="12" w:space="0" w:color="auto"/>
              <w:right w:val="single" w:sz="12" w:space="0" w:color="auto"/>
            </w:tcBorders>
          </w:tcPr>
          <w:p w14:paraId="4795A328" w14:textId="77777777" w:rsidR="00D0204D" w:rsidRPr="00420B1C" w:rsidRDefault="00D0204D" w:rsidP="00764F93">
            <w:pPr>
              <w:jc w:val="center"/>
              <w:rPr>
                <w:b/>
                <w:sz w:val="28"/>
              </w:rPr>
            </w:pPr>
            <w:r w:rsidRPr="00420B1C">
              <w:rPr>
                <w:b/>
                <w:sz w:val="28"/>
              </w:rPr>
              <w:t>Outcome</w:t>
            </w:r>
          </w:p>
          <w:p w14:paraId="52A11643" w14:textId="77777777" w:rsidR="00D0204D" w:rsidRPr="00320E4E" w:rsidRDefault="00D0204D" w:rsidP="00E01A6F">
            <w:pPr>
              <w:pStyle w:val="ListParagraph"/>
              <w:numPr>
                <w:ilvl w:val="0"/>
                <w:numId w:val="1"/>
              </w:numPr>
              <w:ind w:left="168" w:hanging="168"/>
              <w:rPr>
                <w:color w:val="008000"/>
              </w:rPr>
            </w:pPr>
            <w:proofErr w:type="gramStart"/>
            <w:r w:rsidRPr="00320E4E">
              <w:rPr>
                <w:color w:val="008000"/>
              </w:rPr>
              <w:t>what</w:t>
            </w:r>
            <w:proofErr w:type="gramEnd"/>
            <w:r w:rsidRPr="00320E4E">
              <w:rPr>
                <w:color w:val="008000"/>
              </w:rPr>
              <w:t xml:space="preserve"> do we want to improve/change? </w:t>
            </w:r>
          </w:p>
          <w:p w14:paraId="08DFF54A" w14:textId="77777777" w:rsidR="00D0204D" w:rsidRPr="00320E4E" w:rsidRDefault="00D0204D" w:rsidP="00E01A6F">
            <w:pPr>
              <w:pStyle w:val="ListParagraph"/>
              <w:numPr>
                <w:ilvl w:val="0"/>
                <w:numId w:val="1"/>
              </w:numPr>
              <w:ind w:left="168" w:hanging="168"/>
              <w:rPr>
                <w:color w:val="008000"/>
              </w:rPr>
            </w:pPr>
            <w:proofErr w:type="gramStart"/>
            <w:r w:rsidRPr="00320E4E">
              <w:rPr>
                <w:color w:val="008000"/>
              </w:rPr>
              <w:t>who</w:t>
            </w:r>
            <w:proofErr w:type="gramEnd"/>
            <w:r w:rsidRPr="00320E4E">
              <w:rPr>
                <w:color w:val="008000"/>
              </w:rPr>
              <w:t xml:space="preserve"> is the target group?</w:t>
            </w:r>
          </w:p>
          <w:p w14:paraId="12D1CF68" w14:textId="77777777" w:rsidR="00D0204D" w:rsidRPr="00320E4E" w:rsidRDefault="00D0204D" w:rsidP="00E01A6F">
            <w:pPr>
              <w:pStyle w:val="ListParagraph"/>
              <w:numPr>
                <w:ilvl w:val="0"/>
                <w:numId w:val="1"/>
              </w:numPr>
              <w:ind w:left="168" w:hanging="168"/>
              <w:rPr>
                <w:color w:val="008000"/>
              </w:rPr>
            </w:pPr>
            <w:proofErr w:type="gramStart"/>
            <w:r w:rsidRPr="00320E4E">
              <w:rPr>
                <w:color w:val="008000"/>
              </w:rPr>
              <w:t>by</w:t>
            </w:r>
            <w:proofErr w:type="gramEnd"/>
            <w:r w:rsidRPr="00320E4E">
              <w:rPr>
                <w:color w:val="008000"/>
              </w:rPr>
              <w:t xml:space="preserve"> how much?</w:t>
            </w:r>
          </w:p>
          <w:p w14:paraId="160E931D" w14:textId="1834BF2F" w:rsidR="00D0204D" w:rsidRPr="00320E4E" w:rsidRDefault="00D0204D" w:rsidP="00E01A6F">
            <w:pPr>
              <w:pStyle w:val="ListParagraph"/>
              <w:numPr>
                <w:ilvl w:val="0"/>
                <w:numId w:val="1"/>
              </w:numPr>
              <w:ind w:left="168" w:hanging="168"/>
              <w:rPr>
                <w:b/>
                <w:color w:val="008000"/>
              </w:rPr>
            </w:pPr>
            <w:proofErr w:type="gramStart"/>
            <w:r w:rsidRPr="00320E4E">
              <w:rPr>
                <w:color w:val="008000"/>
              </w:rPr>
              <w:t>by</w:t>
            </w:r>
            <w:proofErr w:type="gramEnd"/>
            <w:r w:rsidRPr="00320E4E">
              <w:rPr>
                <w:color w:val="008000"/>
              </w:rPr>
              <w:t xml:space="preserve"> when?</w:t>
            </w:r>
          </w:p>
        </w:tc>
        <w:tc>
          <w:tcPr>
            <w:tcW w:w="3685" w:type="dxa"/>
            <w:gridSpan w:val="2"/>
            <w:tcBorders>
              <w:top w:val="single" w:sz="12" w:space="0" w:color="auto"/>
              <w:left w:val="single" w:sz="12" w:space="0" w:color="auto"/>
              <w:bottom w:val="single" w:sz="12" w:space="0" w:color="auto"/>
              <w:right w:val="single" w:sz="12" w:space="0" w:color="auto"/>
            </w:tcBorders>
          </w:tcPr>
          <w:p w14:paraId="482E7A34" w14:textId="77777777" w:rsidR="00D0204D" w:rsidRPr="00420B1C" w:rsidRDefault="00D0204D" w:rsidP="00764F93">
            <w:pPr>
              <w:jc w:val="center"/>
              <w:rPr>
                <w:b/>
                <w:sz w:val="28"/>
              </w:rPr>
            </w:pPr>
            <w:r w:rsidRPr="00420B1C">
              <w:rPr>
                <w:b/>
                <w:sz w:val="28"/>
              </w:rPr>
              <w:t>Interventions</w:t>
            </w:r>
          </w:p>
          <w:p w14:paraId="3A12FF59" w14:textId="77777777" w:rsidR="00D0204D" w:rsidRPr="00320E4E" w:rsidRDefault="00D0204D" w:rsidP="00E01A6F">
            <w:pPr>
              <w:pStyle w:val="ListParagraph"/>
              <w:numPr>
                <w:ilvl w:val="0"/>
                <w:numId w:val="2"/>
              </w:numPr>
              <w:ind w:left="191" w:hanging="142"/>
              <w:rPr>
                <w:color w:val="008000"/>
              </w:rPr>
            </w:pPr>
            <w:proofErr w:type="gramStart"/>
            <w:r w:rsidRPr="00320E4E">
              <w:rPr>
                <w:color w:val="008000"/>
              </w:rPr>
              <w:t>what</w:t>
            </w:r>
            <w:proofErr w:type="gramEnd"/>
            <w:r w:rsidRPr="00320E4E">
              <w:rPr>
                <w:color w:val="008000"/>
              </w:rPr>
              <w:t xml:space="preserve"> are we going to do?</w:t>
            </w:r>
          </w:p>
          <w:p w14:paraId="20BEC6BD" w14:textId="77777777" w:rsidR="00D0204D" w:rsidRPr="00320E4E" w:rsidRDefault="00D0204D" w:rsidP="00E01A6F">
            <w:pPr>
              <w:pStyle w:val="ListParagraph"/>
              <w:numPr>
                <w:ilvl w:val="0"/>
                <w:numId w:val="2"/>
              </w:numPr>
              <w:ind w:left="191" w:hanging="142"/>
              <w:rPr>
                <w:color w:val="008000"/>
              </w:rPr>
            </w:pPr>
            <w:proofErr w:type="gramStart"/>
            <w:r w:rsidRPr="00320E4E">
              <w:rPr>
                <w:color w:val="008000"/>
              </w:rPr>
              <w:t>how</w:t>
            </w:r>
            <w:proofErr w:type="gramEnd"/>
            <w:r w:rsidRPr="00320E4E">
              <w:rPr>
                <w:color w:val="008000"/>
              </w:rPr>
              <w:t xml:space="preserve"> are we going to do it?</w:t>
            </w:r>
          </w:p>
          <w:p w14:paraId="0BFB8882" w14:textId="77777777" w:rsidR="00D0204D" w:rsidRDefault="00D0204D" w:rsidP="00620D58">
            <w:pPr>
              <w:pStyle w:val="ListParagraph"/>
              <w:ind w:left="191"/>
              <w:rPr>
                <w:b/>
                <w:color w:val="FF0000"/>
              </w:rPr>
            </w:pPr>
          </w:p>
          <w:p w14:paraId="05DAC6BD" w14:textId="05A930FB" w:rsidR="00D0204D" w:rsidRPr="00420B1C" w:rsidRDefault="00D0204D" w:rsidP="00620D58">
            <w:pPr>
              <w:pStyle w:val="ListParagraph"/>
              <w:ind w:left="191"/>
              <w:rPr>
                <w:b/>
                <w:color w:val="FF0000"/>
              </w:rPr>
            </w:pPr>
          </w:p>
        </w:tc>
        <w:tc>
          <w:tcPr>
            <w:tcW w:w="2894" w:type="dxa"/>
            <w:gridSpan w:val="3"/>
            <w:tcBorders>
              <w:top w:val="single" w:sz="12" w:space="0" w:color="auto"/>
              <w:left w:val="single" w:sz="12" w:space="0" w:color="auto"/>
              <w:bottom w:val="single" w:sz="12" w:space="0" w:color="auto"/>
              <w:right w:val="single" w:sz="4" w:space="0" w:color="auto"/>
            </w:tcBorders>
          </w:tcPr>
          <w:p w14:paraId="3506E620" w14:textId="77777777" w:rsidR="00D0204D" w:rsidRPr="00420B1C" w:rsidRDefault="00D0204D" w:rsidP="00764F93">
            <w:pPr>
              <w:jc w:val="center"/>
              <w:rPr>
                <w:b/>
                <w:sz w:val="28"/>
              </w:rPr>
            </w:pPr>
            <w:r w:rsidRPr="00420B1C">
              <w:rPr>
                <w:b/>
                <w:sz w:val="28"/>
              </w:rPr>
              <w:t>Measures</w:t>
            </w:r>
          </w:p>
          <w:p w14:paraId="64B72C92" w14:textId="77777777" w:rsidR="00D0204D" w:rsidRPr="00320E4E" w:rsidRDefault="00D0204D" w:rsidP="00E01A6F">
            <w:pPr>
              <w:pStyle w:val="ListParagraph"/>
              <w:numPr>
                <w:ilvl w:val="0"/>
                <w:numId w:val="3"/>
              </w:numPr>
              <w:ind w:left="220" w:hanging="142"/>
              <w:rPr>
                <w:rFonts w:asciiTheme="minorHAnsi" w:eastAsia="+mn-ea" w:hAnsiTheme="minorHAnsi" w:cstheme="minorHAnsi"/>
                <w:color w:val="008000"/>
                <w:kern w:val="24"/>
                <w:szCs w:val="24"/>
                <w:lang w:eastAsia="en-GB"/>
              </w:rPr>
            </w:pPr>
            <w:proofErr w:type="gramStart"/>
            <w:r w:rsidRPr="00320E4E">
              <w:rPr>
                <w:rFonts w:asciiTheme="minorHAnsi" w:eastAsia="+mn-ea" w:hAnsiTheme="minorHAnsi" w:cstheme="minorHAnsi"/>
                <w:color w:val="008000"/>
                <w:kern w:val="24"/>
                <w:szCs w:val="24"/>
                <w:lang w:eastAsia="en-GB"/>
              </w:rPr>
              <w:t>how</w:t>
            </w:r>
            <w:proofErr w:type="gramEnd"/>
            <w:r w:rsidRPr="00320E4E">
              <w:rPr>
                <w:rFonts w:asciiTheme="minorHAnsi" w:eastAsia="+mn-ea" w:hAnsiTheme="minorHAnsi" w:cstheme="minorHAnsi"/>
                <w:color w:val="008000"/>
                <w:kern w:val="24"/>
                <w:szCs w:val="24"/>
                <w:lang w:eastAsia="en-GB"/>
              </w:rPr>
              <w:t xml:space="preserve"> will we measure this? </w:t>
            </w:r>
          </w:p>
          <w:p w14:paraId="6235B9CC" w14:textId="77777777" w:rsidR="00D0204D" w:rsidRPr="00320E4E" w:rsidRDefault="00D0204D" w:rsidP="00E01A6F">
            <w:pPr>
              <w:pStyle w:val="NormalWeb"/>
              <w:numPr>
                <w:ilvl w:val="0"/>
                <w:numId w:val="3"/>
              </w:numPr>
              <w:ind w:left="220" w:hanging="142"/>
              <w:rPr>
                <w:rFonts w:asciiTheme="minorHAnsi" w:eastAsia="+mn-ea" w:hAnsiTheme="minorHAnsi" w:cstheme="minorHAnsi"/>
                <w:color w:val="008000"/>
                <w:kern w:val="24"/>
                <w:lang w:eastAsia="en-GB"/>
              </w:rPr>
            </w:pPr>
            <w:proofErr w:type="gramStart"/>
            <w:r w:rsidRPr="00320E4E">
              <w:rPr>
                <w:rFonts w:asciiTheme="minorHAnsi" w:eastAsia="+mn-ea" w:hAnsiTheme="minorHAnsi" w:cstheme="minorHAnsi"/>
                <w:color w:val="008000"/>
                <w:kern w:val="24"/>
                <w:lang w:eastAsia="en-GB"/>
              </w:rPr>
              <w:t>what</w:t>
            </w:r>
            <w:proofErr w:type="gramEnd"/>
            <w:r w:rsidRPr="00320E4E">
              <w:rPr>
                <w:rFonts w:asciiTheme="minorHAnsi" w:eastAsia="+mn-ea" w:hAnsiTheme="minorHAnsi" w:cstheme="minorHAnsi"/>
                <w:color w:val="008000"/>
                <w:kern w:val="24"/>
                <w:lang w:eastAsia="en-GB"/>
              </w:rPr>
              <w:t xml:space="preserve"> does “better” look like?</w:t>
            </w:r>
          </w:p>
          <w:p w14:paraId="4225C25E" w14:textId="77FDAB09" w:rsidR="00D0204D" w:rsidRPr="00320E4E" w:rsidRDefault="00D0204D" w:rsidP="00E01A6F">
            <w:pPr>
              <w:pStyle w:val="NormalWeb"/>
              <w:numPr>
                <w:ilvl w:val="0"/>
                <w:numId w:val="3"/>
              </w:numPr>
              <w:ind w:left="220" w:hanging="142"/>
              <w:rPr>
                <w:rFonts w:asciiTheme="minorHAnsi" w:eastAsia="+mn-ea" w:hAnsiTheme="minorHAnsi" w:cstheme="minorHAnsi"/>
                <w:b/>
                <w:color w:val="008000"/>
                <w:kern w:val="24"/>
                <w:lang w:eastAsia="en-GB"/>
              </w:rPr>
            </w:pPr>
            <w:proofErr w:type="gramStart"/>
            <w:r w:rsidRPr="00320E4E">
              <w:rPr>
                <w:rFonts w:asciiTheme="minorHAnsi" w:eastAsia="+mn-ea" w:hAnsiTheme="minorHAnsi" w:cstheme="minorHAnsi"/>
                <w:color w:val="008000"/>
                <w:kern w:val="24"/>
                <w:lang w:eastAsia="en-GB"/>
              </w:rPr>
              <w:t>how</w:t>
            </w:r>
            <w:proofErr w:type="gramEnd"/>
            <w:r w:rsidRPr="00320E4E">
              <w:rPr>
                <w:rFonts w:asciiTheme="minorHAnsi" w:eastAsia="+mn-ea" w:hAnsiTheme="minorHAnsi" w:cstheme="minorHAnsi"/>
                <w:color w:val="008000"/>
                <w:kern w:val="24"/>
                <w:lang w:eastAsia="en-GB"/>
              </w:rPr>
              <w:t xml:space="preserve"> will we recognise better when we see it?</w:t>
            </w:r>
          </w:p>
        </w:tc>
        <w:tc>
          <w:tcPr>
            <w:tcW w:w="1217" w:type="dxa"/>
            <w:tcBorders>
              <w:top w:val="single" w:sz="12" w:space="0" w:color="auto"/>
              <w:left w:val="single" w:sz="4" w:space="0" w:color="auto"/>
              <w:bottom w:val="single" w:sz="12" w:space="0" w:color="auto"/>
              <w:right w:val="single" w:sz="12" w:space="0" w:color="auto"/>
            </w:tcBorders>
          </w:tcPr>
          <w:p w14:paraId="7F4B55AD" w14:textId="77777777" w:rsidR="00D0204D" w:rsidRDefault="00C5524A" w:rsidP="00C5524A">
            <w:pPr>
              <w:pStyle w:val="NormalWeb"/>
              <w:ind w:left="78"/>
              <w:rPr>
                <w:rFonts w:asciiTheme="minorHAnsi" w:eastAsia="+mn-ea" w:hAnsiTheme="minorHAnsi" w:cstheme="minorHAnsi"/>
                <w:b/>
                <w:kern w:val="24"/>
                <w:lang w:eastAsia="en-GB"/>
              </w:rPr>
            </w:pPr>
            <w:r w:rsidRPr="00C5524A">
              <w:rPr>
                <w:rFonts w:asciiTheme="minorHAnsi" w:eastAsia="+mn-ea" w:hAnsiTheme="minorHAnsi" w:cstheme="minorHAnsi"/>
                <w:b/>
                <w:kern w:val="24"/>
                <w:lang w:eastAsia="en-GB"/>
              </w:rPr>
              <w:t>Cost</w:t>
            </w:r>
          </w:p>
          <w:p w14:paraId="0822C5BD" w14:textId="77777777" w:rsidR="00C5524A" w:rsidRDefault="00C5524A" w:rsidP="00C5524A">
            <w:pPr>
              <w:pStyle w:val="NormalWeb"/>
              <w:ind w:left="78"/>
              <w:rPr>
                <w:rFonts w:asciiTheme="minorHAnsi" w:eastAsia="+mn-ea" w:hAnsiTheme="minorHAnsi" w:cstheme="minorHAnsi"/>
                <w:color w:val="008000"/>
                <w:kern w:val="24"/>
                <w:sz w:val="22"/>
                <w:szCs w:val="22"/>
                <w:lang w:eastAsia="en-GB"/>
              </w:rPr>
            </w:pPr>
            <w:r w:rsidRPr="00C5524A">
              <w:rPr>
                <w:rFonts w:asciiTheme="minorHAnsi" w:eastAsia="+mn-ea" w:hAnsiTheme="minorHAnsi" w:cstheme="minorHAnsi"/>
                <w:color w:val="008000"/>
                <w:kern w:val="24"/>
                <w:sz w:val="22"/>
                <w:szCs w:val="22"/>
                <w:lang w:eastAsia="en-GB"/>
              </w:rPr>
              <w:t>PEF</w:t>
            </w:r>
          </w:p>
          <w:p w14:paraId="43E4C003" w14:textId="77777777" w:rsidR="00C5524A" w:rsidRPr="00C5524A" w:rsidRDefault="00C5524A" w:rsidP="00C5524A">
            <w:pPr>
              <w:pStyle w:val="NormalWeb"/>
              <w:ind w:left="78"/>
              <w:rPr>
                <w:rFonts w:asciiTheme="minorHAnsi" w:eastAsia="+mn-ea" w:hAnsiTheme="minorHAnsi" w:cstheme="minorHAnsi"/>
                <w:color w:val="008000"/>
                <w:kern w:val="24"/>
                <w:sz w:val="22"/>
                <w:szCs w:val="22"/>
                <w:lang w:eastAsia="en-GB"/>
              </w:rPr>
            </w:pPr>
          </w:p>
          <w:p w14:paraId="39A7177F" w14:textId="77777777" w:rsidR="00C5524A" w:rsidRDefault="00C5524A" w:rsidP="00C5524A">
            <w:pPr>
              <w:pStyle w:val="NormalWeb"/>
              <w:ind w:left="78"/>
              <w:rPr>
                <w:rFonts w:asciiTheme="minorHAnsi" w:eastAsia="+mn-ea" w:hAnsiTheme="minorHAnsi" w:cstheme="minorHAnsi"/>
                <w:color w:val="008000"/>
                <w:kern w:val="24"/>
                <w:sz w:val="22"/>
                <w:szCs w:val="22"/>
                <w:lang w:eastAsia="en-GB"/>
              </w:rPr>
            </w:pPr>
            <w:r w:rsidRPr="00C5524A">
              <w:rPr>
                <w:rFonts w:asciiTheme="minorHAnsi" w:eastAsia="+mn-ea" w:hAnsiTheme="minorHAnsi" w:cstheme="minorHAnsi"/>
                <w:color w:val="008000"/>
                <w:kern w:val="24"/>
                <w:sz w:val="22"/>
                <w:szCs w:val="22"/>
                <w:lang w:eastAsia="en-GB"/>
              </w:rPr>
              <w:t>Supply cover</w:t>
            </w:r>
          </w:p>
          <w:p w14:paraId="5A3D25E6" w14:textId="77777777" w:rsidR="00C5524A" w:rsidRDefault="00C5524A" w:rsidP="00C5524A">
            <w:pPr>
              <w:pStyle w:val="NormalWeb"/>
              <w:ind w:left="78"/>
              <w:rPr>
                <w:rFonts w:asciiTheme="minorHAnsi" w:eastAsia="+mn-ea" w:hAnsiTheme="minorHAnsi" w:cstheme="minorHAnsi"/>
                <w:color w:val="008000"/>
                <w:kern w:val="24"/>
                <w:sz w:val="22"/>
                <w:szCs w:val="22"/>
                <w:lang w:eastAsia="en-GB"/>
              </w:rPr>
            </w:pPr>
          </w:p>
          <w:p w14:paraId="7EC13668" w14:textId="76E3BC52" w:rsidR="00C5524A" w:rsidRPr="00C5524A" w:rsidRDefault="00C5524A" w:rsidP="00C5524A">
            <w:pPr>
              <w:pStyle w:val="NormalWeb"/>
              <w:ind w:left="78"/>
              <w:rPr>
                <w:rFonts w:asciiTheme="minorHAnsi" w:eastAsia="+mn-ea" w:hAnsiTheme="minorHAnsi" w:cstheme="minorHAnsi"/>
                <w:color w:val="008000"/>
                <w:kern w:val="24"/>
                <w:lang w:eastAsia="en-GB"/>
              </w:rPr>
            </w:pPr>
            <w:r>
              <w:rPr>
                <w:rFonts w:asciiTheme="minorHAnsi" w:eastAsia="+mn-ea" w:hAnsiTheme="minorHAnsi" w:cstheme="minorHAnsi"/>
                <w:color w:val="008000"/>
                <w:kern w:val="24"/>
                <w:sz w:val="22"/>
                <w:szCs w:val="22"/>
                <w:lang w:eastAsia="en-GB"/>
              </w:rPr>
              <w:t>Time</w:t>
            </w:r>
          </w:p>
        </w:tc>
        <w:tc>
          <w:tcPr>
            <w:tcW w:w="3563" w:type="dxa"/>
            <w:tcBorders>
              <w:top w:val="single" w:sz="12" w:space="0" w:color="auto"/>
              <w:left w:val="single" w:sz="12" w:space="0" w:color="auto"/>
              <w:bottom w:val="single" w:sz="12" w:space="0" w:color="auto"/>
              <w:right w:val="single" w:sz="12" w:space="0" w:color="auto"/>
            </w:tcBorders>
          </w:tcPr>
          <w:p w14:paraId="3D9E6245" w14:textId="19878335" w:rsidR="00D0204D" w:rsidRDefault="00D0204D" w:rsidP="00764F93">
            <w:pPr>
              <w:jc w:val="center"/>
              <w:rPr>
                <w:b/>
                <w:sz w:val="28"/>
              </w:rPr>
            </w:pPr>
            <w:r>
              <w:rPr>
                <w:b/>
                <w:sz w:val="28"/>
              </w:rPr>
              <w:t>Impact</w:t>
            </w:r>
          </w:p>
          <w:p w14:paraId="002CCDE8" w14:textId="77777777" w:rsidR="00D0204D" w:rsidRPr="00320E4E" w:rsidRDefault="00D0204D" w:rsidP="00E01A6F">
            <w:pPr>
              <w:pStyle w:val="ListParagraph"/>
              <w:numPr>
                <w:ilvl w:val="0"/>
                <w:numId w:val="4"/>
              </w:numPr>
              <w:ind w:left="214" w:hanging="214"/>
              <w:rPr>
                <w:color w:val="008000"/>
              </w:rPr>
            </w:pPr>
            <w:proofErr w:type="gramStart"/>
            <w:r w:rsidRPr="00320E4E">
              <w:rPr>
                <w:color w:val="008000"/>
              </w:rPr>
              <w:t>what</w:t>
            </w:r>
            <w:proofErr w:type="gramEnd"/>
            <w:r w:rsidRPr="00320E4E">
              <w:rPr>
                <w:color w:val="008000"/>
              </w:rPr>
              <w:t xml:space="preserve"> was successful?</w:t>
            </w:r>
          </w:p>
          <w:p w14:paraId="51E3F2C7" w14:textId="77777777" w:rsidR="00D0204D" w:rsidRPr="00320E4E" w:rsidRDefault="00D0204D" w:rsidP="00E01A6F">
            <w:pPr>
              <w:pStyle w:val="ListParagraph"/>
              <w:numPr>
                <w:ilvl w:val="0"/>
                <w:numId w:val="4"/>
              </w:numPr>
              <w:ind w:left="214" w:hanging="214"/>
              <w:rPr>
                <w:color w:val="008000"/>
              </w:rPr>
            </w:pPr>
            <w:proofErr w:type="gramStart"/>
            <w:r w:rsidRPr="00320E4E">
              <w:rPr>
                <w:color w:val="008000"/>
              </w:rPr>
              <w:t>ongoing</w:t>
            </w:r>
            <w:proofErr w:type="gramEnd"/>
            <w:r w:rsidRPr="00320E4E">
              <w:rPr>
                <w:color w:val="008000"/>
              </w:rPr>
              <w:t xml:space="preserve"> challenges?</w:t>
            </w:r>
          </w:p>
          <w:p w14:paraId="30E5B0A9" w14:textId="77777777" w:rsidR="00D0204D" w:rsidRPr="00320E4E" w:rsidRDefault="00D0204D" w:rsidP="00E01A6F">
            <w:pPr>
              <w:pStyle w:val="ListParagraph"/>
              <w:numPr>
                <w:ilvl w:val="0"/>
                <w:numId w:val="4"/>
              </w:numPr>
              <w:ind w:left="214" w:hanging="214"/>
              <w:rPr>
                <w:color w:val="008000"/>
              </w:rPr>
            </w:pPr>
            <w:proofErr w:type="gramStart"/>
            <w:r w:rsidRPr="00320E4E">
              <w:rPr>
                <w:color w:val="008000"/>
              </w:rPr>
              <w:t>future</w:t>
            </w:r>
            <w:proofErr w:type="gramEnd"/>
            <w:r w:rsidRPr="00320E4E">
              <w:rPr>
                <w:color w:val="008000"/>
              </w:rPr>
              <w:t xml:space="preserve"> planning and actions?</w:t>
            </w:r>
          </w:p>
          <w:p w14:paraId="76B708A0" w14:textId="77777777" w:rsidR="00D0204D" w:rsidRPr="00420B1C" w:rsidRDefault="00D0204D" w:rsidP="00764F93">
            <w:pPr>
              <w:jc w:val="center"/>
              <w:rPr>
                <w:b/>
                <w:sz w:val="28"/>
              </w:rPr>
            </w:pPr>
          </w:p>
        </w:tc>
      </w:tr>
      <w:tr w:rsidR="00D0204D" w14:paraId="211E98DA" w14:textId="77777777" w:rsidTr="00330D33">
        <w:trPr>
          <w:trHeight w:val="196"/>
        </w:trPr>
        <w:tc>
          <w:tcPr>
            <w:tcW w:w="832" w:type="dxa"/>
            <w:tcBorders>
              <w:top w:val="single" w:sz="12" w:space="0" w:color="auto"/>
              <w:left w:val="single" w:sz="12" w:space="0" w:color="auto"/>
              <w:bottom w:val="single" w:sz="12" w:space="0" w:color="auto"/>
              <w:right w:val="single" w:sz="12" w:space="0" w:color="auto"/>
            </w:tcBorders>
          </w:tcPr>
          <w:p w14:paraId="42500D20" w14:textId="390888C0" w:rsidR="00D0204D" w:rsidRDefault="00D0204D" w:rsidP="00764F93"/>
          <w:p w14:paraId="1694867C" w14:textId="4B7C525E" w:rsidR="00D0204D" w:rsidRDefault="00D0204D" w:rsidP="00764F93">
            <w:r>
              <w:t>3</w:t>
            </w:r>
          </w:p>
          <w:p w14:paraId="0469C76F" w14:textId="77777777" w:rsidR="002925F3" w:rsidRDefault="002925F3" w:rsidP="00764F93"/>
          <w:p w14:paraId="69148DFE" w14:textId="54982A9B" w:rsidR="002925F3" w:rsidRDefault="002925F3" w:rsidP="00764F93">
            <w:r>
              <w:t>5</w:t>
            </w:r>
          </w:p>
          <w:p w14:paraId="5AF80FFF" w14:textId="77777777" w:rsidR="00D0204D" w:rsidRDefault="00D0204D" w:rsidP="00764F93"/>
          <w:p w14:paraId="798A9861" w14:textId="77777777" w:rsidR="00D0204D" w:rsidRDefault="00D0204D" w:rsidP="00764F93"/>
          <w:p w14:paraId="5504ACE9" w14:textId="77777777" w:rsidR="00D0204D" w:rsidRDefault="00D0204D" w:rsidP="00764F93"/>
          <w:p w14:paraId="2F6A413C" w14:textId="77777777" w:rsidR="00D0204D" w:rsidRDefault="00D0204D" w:rsidP="00764F93"/>
          <w:p w14:paraId="1A55656E" w14:textId="77777777" w:rsidR="00D0204D" w:rsidRDefault="00D0204D" w:rsidP="00764F93"/>
          <w:p w14:paraId="5920DD23" w14:textId="77777777" w:rsidR="00D0204D" w:rsidRDefault="00D0204D" w:rsidP="00764F93"/>
          <w:p w14:paraId="5CD0800C" w14:textId="77777777" w:rsidR="00D0204D" w:rsidRDefault="00D0204D" w:rsidP="00764F93"/>
          <w:p w14:paraId="45CD419F" w14:textId="77777777" w:rsidR="00D0204D" w:rsidRDefault="00D0204D" w:rsidP="00764F93"/>
          <w:p w14:paraId="6E5B54DD" w14:textId="77777777" w:rsidR="00D0204D" w:rsidRDefault="00D0204D" w:rsidP="00764F93"/>
          <w:p w14:paraId="40D395E6" w14:textId="77777777" w:rsidR="00D0204D" w:rsidRDefault="00D0204D" w:rsidP="00764F93"/>
          <w:p w14:paraId="102A7CE3" w14:textId="77777777" w:rsidR="00D0204D" w:rsidRDefault="00D0204D" w:rsidP="00764F93"/>
          <w:p w14:paraId="4905CC42" w14:textId="77777777" w:rsidR="00D0204D" w:rsidRDefault="00D0204D" w:rsidP="00764F93"/>
          <w:p w14:paraId="7E79D7DD" w14:textId="77777777" w:rsidR="00D0204D" w:rsidRDefault="00D0204D" w:rsidP="00764F93"/>
          <w:p w14:paraId="235B3BF6" w14:textId="77777777" w:rsidR="00D0204D" w:rsidRDefault="00D0204D" w:rsidP="00764F93"/>
          <w:p w14:paraId="7E181DD0" w14:textId="77777777" w:rsidR="00D0204D" w:rsidRDefault="00D0204D" w:rsidP="00764F93"/>
          <w:p w14:paraId="7E3C9F68" w14:textId="77777777" w:rsidR="00D0204D" w:rsidRDefault="00D0204D" w:rsidP="00764F93"/>
        </w:tc>
        <w:tc>
          <w:tcPr>
            <w:tcW w:w="851" w:type="dxa"/>
            <w:tcBorders>
              <w:top w:val="single" w:sz="12" w:space="0" w:color="auto"/>
              <w:left w:val="single" w:sz="12" w:space="0" w:color="auto"/>
              <w:bottom w:val="single" w:sz="12" w:space="0" w:color="auto"/>
              <w:right w:val="single" w:sz="12" w:space="0" w:color="auto"/>
            </w:tcBorders>
          </w:tcPr>
          <w:p w14:paraId="27A0A525" w14:textId="77777777" w:rsidR="002925F3" w:rsidRDefault="002925F3" w:rsidP="00764F93">
            <w:pPr>
              <w:jc w:val="center"/>
            </w:pPr>
          </w:p>
          <w:p w14:paraId="467A4880" w14:textId="77777777" w:rsidR="00D0204D" w:rsidRDefault="000E3108" w:rsidP="00764F93">
            <w:pPr>
              <w:jc w:val="center"/>
            </w:pPr>
            <w:r>
              <w:t>2.1</w:t>
            </w:r>
          </w:p>
          <w:p w14:paraId="6CA75446" w14:textId="77777777" w:rsidR="002925F3" w:rsidRDefault="002925F3" w:rsidP="00764F93">
            <w:pPr>
              <w:jc w:val="center"/>
            </w:pPr>
          </w:p>
          <w:p w14:paraId="4EAB1241" w14:textId="4D019DAC" w:rsidR="000E3108" w:rsidRDefault="000E3108" w:rsidP="00764F93">
            <w:pPr>
              <w:jc w:val="center"/>
            </w:pPr>
            <w:r>
              <w:t>2.4</w:t>
            </w:r>
          </w:p>
          <w:p w14:paraId="6A58E4B5" w14:textId="77777777" w:rsidR="002925F3" w:rsidRDefault="002925F3" w:rsidP="00764F93">
            <w:pPr>
              <w:jc w:val="center"/>
            </w:pPr>
          </w:p>
          <w:p w14:paraId="36DB930F" w14:textId="77777777" w:rsidR="00D0204D" w:rsidRDefault="00D0204D" w:rsidP="00764F93">
            <w:pPr>
              <w:jc w:val="center"/>
            </w:pPr>
            <w:r>
              <w:t>2.6</w:t>
            </w:r>
          </w:p>
          <w:p w14:paraId="6F4AE784" w14:textId="77777777" w:rsidR="002925F3" w:rsidRDefault="002925F3" w:rsidP="00764F93">
            <w:pPr>
              <w:jc w:val="center"/>
            </w:pPr>
          </w:p>
          <w:p w14:paraId="520AACC5" w14:textId="7E92E0DF" w:rsidR="000E3108" w:rsidRDefault="000E3108" w:rsidP="00764F93">
            <w:pPr>
              <w:jc w:val="center"/>
            </w:pPr>
            <w:r>
              <w:t>3.1</w:t>
            </w:r>
          </w:p>
          <w:p w14:paraId="20A580BD" w14:textId="77777777" w:rsidR="00D0204D" w:rsidRDefault="00D0204D" w:rsidP="00764F93">
            <w:pPr>
              <w:jc w:val="center"/>
            </w:pPr>
          </w:p>
          <w:p w14:paraId="0848A7C8" w14:textId="77777777" w:rsidR="00D0204D" w:rsidRDefault="00D0204D" w:rsidP="00764F93">
            <w:pPr>
              <w:jc w:val="center"/>
            </w:pPr>
          </w:p>
          <w:p w14:paraId="66596451" w14:textId="77777777" w:rsidR="00D0204D" w:rsidRDefault="00D0204D" w:rsidP="00764F93">
            <w:pPr>
              <w:jc w:val="center"/>
            </w:pPr>
          </w:p>
          <w:p w14:paraId="0E6A6E44" w14:textId="77777777" w:rsidR="00D0204D" w:rsidRDefault="00D0204D" w:rsidP="00764F93">
            <w:pPr>
              <w:jc w:val="center"/>
            </w:pPr>
          </w:p>
          <w:p w14:paraId="2414DD54" w14:textId="77777777" w:rsidR="00D0204D" w:rsidRDefault="00D0204D" w:rsidP="00764F93">
            <w:pPr>
              <w:jc w:val="center"/>
            </w:pPr>
          </w:p>
          <w:p w14:paraId="4F7BA2F3" w14:textId="77777777" w:rsidR="00D0204D" w:rsidRDefault="00D0204D" w:rsidP="00764F93">
            <w:pPr>
              <w:jc w:val="center"/>
            </w:pPr>
          </w:p>
          <w:p w14:paraId="55273066" w14:textId="77777777" w:rsidR="00D0204D" w:rsidRDefault="00D0204D" w:rsidP="00764F93">
            <w:pPr>
              <w:jc w:val="center"/>
            </w:pPr>
          </w:p>
          <w:p w14:paraId="5B789703" w14:textId="77777777" w:rsidR="00D0204D" w:rsidRDefault="00D0204D" w:rsidP="00764F93">
            <w:pPr>
              <w:jc w:val="center"/>
            </w:pPr>
          </w:p>
          <w:p w14:paraId="3C4645C0" w14:textId="77777777" w:rsidR="00D0204D" w:rsidRDefault="00D0204D" w:rsidP="00764F93">
            <w:pPr>
              <w:jc w:val="center"/>
            </w:pPr>
          </w:p>
          <w:p w14:paraId="6EEEB3A9" w14:textId="77777777" w:rsidR="00D0204D" w:rsidRDefault="00D0204D" w:rsidP="00764F93">
            <w:pPr>
              <w:jc w:val="center"/>
            </w:pPr>
          </w:p>
          <w:p w14:paraId="566F3D39" w14:textId="77777777" w:rsidR="00D0204D" w:rsidRDefault="00D0204D" w:rsidP="00764F93">
            <w:pPr>
              <w:jc w:val="center"/>
            </w:pPr>
          </w:p>
          <w:p w14:paraId="048CA407" w14:textId="77777777" w:rsidR="00D0204D" w:rsidRDefault="00D0204D" w:rsidP="00764F93">
            <w:pPr>
              <w:jc w:val="center"/>
            </w:pPr>
          </w:p>
          <w:p w14:paraId="227D5EBC" w14:textId="77777777" w:rsidR="00D0204D" w:rsidRDefault="00D0204D" w:rsidP="00764F93">
            <w:pPr>
              <w:jc w:val="center"/>
            </w:pPr>
          </w:p>
          <w:p w14:paraId="3EA822FF" w14:textId="77777777" w:rsidR="00D0204D" w:rsidRDefault="00D0204D" w:rsidP="00764F93">
            <w:pPr>
              <w:jc w:val="center"/>
            </w:pPr>
          </w:p>
          <w:p w14:paraId="4093CC13" w14:textId="77777777" w:rsidR="00C5524A" w:rsidRDefault="00C5524A" w:rsidP="00764F93">
            <w:pPr>
              <w:jc w:val="center"/>
            </w:pPr>
          </w:p>
          <w:p w14:paraId="0108D125" w14:textId="77777777" w:rsidR="00C5524A" w:rsidRDefault="00C5524A" w:rsidP="00764F93">
            <w:pPr>
              <w:jc w:val="center"/>
            </w:pPr>
          </w:p>
          <w:p w14:paraId="4A4C1C8E" w14:textId="77777777" w:rsidR="00C5524A" w:rsidRDefault="00C5524A" w:rsidP="00764F93">
            <w:pPr>
              <w:jc w:val="center"/>
            </w:pPr>
          </w:p>
          <w:p w14:paraId="6B7094FB" w14:textId="3D645F5C" w:rsidR="00D0204D" w:rsidRDefault="00D0204D" w:rsidP="00764F93">
            <w:pPr>
              <w:jc w:val="center"/>
            </w:pPr>
          </w:p>
        </w:tc>
        <w:tc>
          <w:tcPr>
            <w:tcW w:w="2693" w:type="dxa"/>
            <w:gridSpan w:val="2"/>
            <w:tcBorders>
              <w:top w:val="single" w:sz="12" w:space="0" w:color="auto"/>
              <w:left w:val="single" w:sz="12" w:space="0" w:color="auto"/>
              <w:bottom w:val="single" w:sz="12" w:space="0" w:color="auto"/>
              <w:right w:val="single" w:sz="12" w:space="0" w:color="auto"/>
            </w:tcBorders>
          </w:tcPr>
          <w:p w14:paraId="3A972CB7" w14:textId="5C3C22C7" w:rsidR="00D0204D" w:rsidRPr="00496D49" w:rsidRDefault="00D0204D" w:rsidP="00764F93">
            <w:pPr>
              <w:rPr>
                <w:sz w:val="22"/>
                <w:szCs w:val="22"/>
              </w:rPr>
            </w:pPr>
            <w:r w:rsidRPr="00496D49">
              <w:rPr>
                <w:sz w:val="22"/>
                <w:szCs w:val="22"/>
              </w:rPr>
              <w:lastRenderedPageBreak/>
              <w:t>All pupils and staff feel safe coming to school</w:t>
            </w:r>
          </w:p>
          <w:p w14:paraId="549B3CA0" w14:textId="77777777" w:rsidR="00D0204D" w:rsidRPr="00496D49" w:rsidRDefault="00D0204D" w:rsidP="00764F93">
            <w:pPr>
              <w:rPr>
                <w:sz w:val="22"/>
                <w:szCs w:val="22"/>
              </w:rPr>
            </w:pPr>
          </w:p>
          <w:p w14:paraId="62719F4A" w14:textId="77777777" w:rsidR="00D0204D" w:rsidRPr="00496D49" w:rsidRDefault="00D0204D" w:rsidP="00764F93">
            <w:pPr>
              <w:rPr>
                <w:sz w:val="22"/>
                <w:szCs w:val="22"/>
              </w:rPr>
            </w:pPr>
          </w:p>
          <w:p w14:paraId="3BF8B991" w14:textId="77777777" w:rsidR="00D0204D" w:rsidRPr="00496D49" w:rsidRDefault="00D0204D" w:rsidP="00764F93">
            <w:pPr>
              <w:rPr>
                <w:sz w:val="22"/>
                <w:szCs w:val="22"/>
              </w:rPr>
            </w:pPr>
          </w:p>
          <w:p w14:paraId="4FF3C7CA" w14:textId="77777777" w:rsidR="00D0204D" w:rsidRPr="00496D49" w:rsidRDefault="00D0204D" w:rsidP="00764F93">
            <w:pPr>
              <w:rPr>
                <w:sz w:val="22"/>
                <w:szCs w:val="22"/>
              </w:rPr>
            </w:pPr>
          </w:p>
          <w:p w14:paraId="56448199" w14:textId="77777777" w:rsidR="00D0204D" w:rsidRPr="00496D49" w:rsidRDefault="00D0204D" w:rsidP="00764F93">
            <w:pPr>
              <w:rPr>
                <w:sz w:val="22"/>
                <w:szCs w:val="22"/>
              </w:rPr>
            </w:pPr>
          </w:p>
          <w:p w14:paraId="1D2CB608" w14:textId="77777777" w:rsidR="00D0204D" w:rsidRPr="00496D49" w:rsidRDefault="00D0204D" w:rsidP="00764F93">
            <w:pPr>
              <w:rPr>
                <w:sz w:val="22"/>
                <w:szCs w:val="22"/>
              </w:rPr>
            </w:pPr>
          </w:p>
          <w:p w14:paraId="57501683" w14:textId="77777777" w:rsidR="00D0204D" w:rsidRPr="00496D49" w:rsidRDefault="00D0204D" w:rsidP="00764F93">
            <w:pPr>
              <w:rPr>
                <w:sz w:val="22"/>
                <w:szCs w:val="22"/>
              </w:rPr>
            </w:pPr>
          </w:p>
          <w:p w14:paraId="367C95FA" w14:textId="77777777" w:rsidR="00D0204D" w:rsidRPr="00496D49" w:rsidRDefault="00D0204D" w:rsidP="00764F93">
            <w:pPr>
              <w:rPr>
                <w:sz w:val="22"/>
                <w:szCs w:val="22"/>
              </w:rPr>
            </w:pPr>
          </w:p>
          <w:p w14:paraId="6492715C" w14:textId="77777777" w:rsidR="00D0204D" w:rsidRPr="00496D49" w:rsidRDefault="00D0204D" w:rsidP="00764F93">
            <w:pPr>
              <w:rPr>
                <w:sz w:val="22"/>
                <w:szCs w:val="22"/>
              </w:rPr>
            </w:pPr>
          </w:p>
          <w:p w14:paraId="6113B295" w14:textId="77777777" w:rsidR="00D0204D" w:rsidRPr="00496D49" w:rsidRDefault="00D0204D" w:rsidP="00764F93">
            <w:pPr>
              <w:rPr>
                <w:sz w:val="22"/>
                <w:szCs w:val="22"/>
              </w:rPr>
            </w:pPr>
          </w:p>
          <w:p w14:paraId="4BB6E801" w14:textId="77777777" w:rsidR="00D0204D" w:rsidRPr="00496D49" w:rsidRDefault="00D0204D" w:rsidP="00764F93">
            <w:pPr>
              <w:rPr>
                <w:sz w:val="22"/>
                <w:szCs w:val="22"/>
              </w:rPr>
            </w:pPr>
          </w:p>
          <w:p w14:paraId="57F64F37" w14:textId="77777777" w:rsidR="00D0204D" w:rsidRDefault="00D0204D" w:rsidP="00916D21">
            <w:pPr>
              <w:rPr>
                <w:sz w:val="22"/>
                <w:szCs w:val="22"/>
              </w:rPr>
            </w:pPr>
          </w:p>
          <w:p w14:paraId="7A590217" w14:textId="77777777" w:rsidR="00D0204D" w:rsidRDefault="00D0204D" w:rsidP="00916D21">
            <w:pPr>
              <w:rPr>
                <w:sz w:val="22"/>
                <w:szCs w:val="22"/>
              </w:rPr>
            </w:pPr>
          </w:p>
          <w:p w14:paraId="43B219D3" w14:textId="77777777" w:rsidR="00D0204D" w:rsidRDefault="00D0204D" w:rsidP="00916D21">
            <w:pPr>
              <w:rPr>
                <w:sz w:val="22"/>
                <w:szCs w:val="22"/>
              </w:rPr>
            </w:pPr>
          </w:p>
          <w:p w14:paraId="564A2901" w14:textId="77777777" w:rsidR="00C5524A" w:rsidRDefault="00C5524A" w:rsidP="00916D21">
            <w:pPr>
              <w:rPr>
                <w:sz w:val="22"/>
                <w:szCs w:val="22"/>
              </w:rPr>
            </w:pPr>
          </w:p>
          <w:p w14:paraId="3906CEB3" w14:textId="77777777" w:rsidR="00C5524A" w:rsidRDefault="00C5524A" w:rsidP="00916D21">
            <w:pPr>
              <w:rPr>
                <w:sz w:val="22"/>
                <w:szCs w:val="22"/>
              </w:rPr>
            </w:pPr>
          </w:p>
          <w:p w14:paraId="55346F16" w14:textId="77777777" w:rsidR="00C5524A" w:rsidRDefault="00C5524A" w:rsidP="00916D21">
            <w:pPr>
              <w:rPr>
                <w:sz w:val="22"/>
                <w:szCs w:val="22"/>
              </w:rPr>
            </w:pPr>
          </w:p>
          <w:p w14:paraId="57967276" w14:textId="77777777" w:rsidR="00C5524A" w:rsidRDefault="00C5524A" w:rsidP="00916D21">
            <w:pPr>
              <w:rPr>
                <w:sz w:val="22"/>
                <w:szCs w:val="22"/>
              </w:rPr>
            </w:pPr>
          </w:p>
          <w:p w14:paraId="41B2000B" w14:textId="77777777" w:rsidR="00C5524A" w:rsidRDefault="00C5524A" w:rsidP="00916D21">
            <w:pPr>
              <w:rPr>
                <w:sz w:val="22"/>
                <w:szCs w:val="22"/>
              </w:rPr>
            </w:pPr>
          </w:p>
          <w:p w14:paraId="46772B6F" w14:textId="77777777" w:rsidR="0073600A" w:rsidRPr="00496D49" w:rsidRDefault="0073600A" w:rsidP="00916D21">
            <w:pPr>
              <w:rPr>
                <w:sz w:val="22"/>
                <w:szCs w:val="22"/>
              </w:rPr>
            </w:pPr>
          </w:p>
          <w:p w14:paraId="50CBD5F2" w14:textId="01965DF2" w:rsidR="00D0204D" w:rsidRDefault="00D0204D" w:rsidP="00916D21">
            <w:pPr>
              <w:rPr>
                <w:color w:val="000000"/>
                <w:sz w:val="22"/>
                <w:szCs w:val="22"/>
              </w:rPr>
            </w:pPr>
            <w:r w:rsidRPr="00496D49">
              <w:rPr>
                <w:color w:val="000000"/>
                <w:sz w:val="22"/>
                <w:szCs w:val="22"/>
              </w:rPr>
              <w:lastRenderedPageBreak/>
              <w:t xml:space="preserve">Whole school focus on the wellbeing indicators SHANNARRI.  Children to be able to talk about emotions, and be able to identify strategies to support emotional regulation. All children to have strategies to deal with other children socially.  For all children to be able to know that learning is difficult and what to do when this is so.  </w:t>
            </w:r>
          </w:p>
          <w:p w14:paraId="2BB7D916" w14:textId="77777777" w:rsidR="00CD3728" w:rsidRDefault="00CD3728" w:rsidP="00916D21">
            <w:pPr>
              <w:rPr>
                <w:color w:val="000000"/>
                <w:sz w:val="22"/>
                <w:szCs w:val="22"/>
              </w:rPr>
            </w:pPr>
          </w:p>
          <w:p w14:paraId="672D8AB1" w14:textId="77777777" w:rsidR="00342711" w:rsidRDefault="00342711" w:rsidP="00916D21">
            <w:pPr>
              <w:rPr>
                <w:color w:val="000000"/>
                <w:sz w:val="22"/>
                <w:szCs w:val="22"/>
              </w:rPr>
            </w:pPr>
          </w:p>
          <w:p w14:paraId="717F0C5D" w14:textId="77777777" w:rsidR="0073600A" w:rsidRDefault="00CD3728" w:rsidP="00CD3728">
            <w:pPr>
              <w:rPr>
                <w:color w:val="000000"/>
                <w:sz w:val="22"/>
                <w:szCs w:val="22"/>
              </w:rPr>
            </w:pPr>
            <w:r w:rsidRPr="00CD3728">
              <w:rPr>
                <w:color w:val="000000"/>
                <w:sz w:val="22"/>
                <w:szCs w:val="22"/>
              </w:rPr>
              <w:t>Improve self-regulation for identified children</w:t>
            </w:r>
            <w:r w:rsidR="00330D33">
              <w:rPr>
                <w:color w:val="000000"/>
                <w:sz w:val="22"/>
                <w:szCs w:val="22"/>
              </w:rPr>
              <w:t xml:space="preserve">, improve self-esteem and inclusion.  </w:t>
            </w:r>
          </w:p>
          <w:p w14:paraId="4FEB2C5D" w14:textId="77777777" w:rsidR="0073600A" w:rsidRDefault="0073600A" w:rsidP="00CD3728">
            <w:pPr>
              <w:rPr>
                <w:color w:val="000000"/>
                <w:sz w:val="22"/>
                <w:szCs w:val="22"/>
              </w:rPr>
            </w:pPr>
          </w:p>
          <w:p w14:paraId="541B8D70" w14:textId="77777777" w:rsidR="00342711" w:rsidRDefault="00342711" w:rsidP="00CD3728">
            <w:pPr>
              <w:rPr>
                <w:color w:val="000000"/>
                <w:sz w:val="22"/>
                <w:szCs w:val="22"/>
              </w:rPr>
            </w:pPr>
          </w:p>
          <w:p w14:paraId="400DD84E" w14:textId="77777777" w:rsidR="00342711" w:rsidRDefault="00342711" w:rsidP="00CD3728">
            <w:pPr>
              <w:rPr>
                <w:color w:val="000000"/>
                <w:sz w:val="22"/>
                <w:szCs w:val="22"/>
              </w:rPr>
            </w:pPr>
          </w:p>
          <w:p w14:paraId="6E300146" w14:textId="77777777" w:rsidR="00342711" w:rsidRDefault="00342711" w:rsidP="00CD3728">
            <w:pPr>
              <w:rPr>
                <w:color w:val="000000"/>
                <w:sz w:val="22"/>
                <w:szCs w:val="22"/>
              </w:rPr>
            </w:pPr>
          </w:p>
          <w:p w14:paraId="42ADCB92" w14:textId="77777777" w:rsidR="00342711" w:rsidRDefault="00342711" w:rsidP="00CD3728">
            <w:pPr>
              <w:rPr>
                <w:color w:val="000000"/>
                <w:sz w:val="22"/>
                <w:szCs w:val="22"/>
              </w:rPr>
            </w:pPr>
          </w:p>
          <w:p w14:paraId="327ACA83" w14:textId="320A4AFA" w:rsidR="00CD3728" w:rsidRPr="00CD3728" w:rsidRDefault="00330D33" w:rsidP="00CD3728">
            <w:pPr>
              <w:rPr>
                <w:sz w:val="22"/>
                <w:szCs w:val="22"/>
              </w:rPr>
            </w:pPr>
            <w:r>
              <w:rPr>
                <w:color w:val="000000"/>
                <w:sz w:val="22"/>
                <w:szCs w:val="22"/>
              </w:rPr>
              <w:t>Pupils are not hungry in the morning.</w:t>
            </w:r>
          </w:p>
          <w:p w14:paraId="2B5232C4" w14:textId="77777777" w:rsidR="00CD3728" w:rsidRDefault="00CD3728" w:rsidP="00916D21">
            <w:pPr>
              <w:rPr>
                <w:color w:val="000000"/>
                <w:sz w:val="22"/>
                <w:szCs w:val="22"/>
              </w:rPr>
            </w:pPr>
          </w:p>
          <w:p w14:paraId="56BA0FCE" w14:textId="77777777" w:rsidR="00CD3728" w:rsidRDefault="00CD3728" w:rsidP="00916D21">
            <w:pPr>
              <w:rPr>
                <w:color w:val="000000"/>
                <w:sz w:val="22"/>
                <w:szCs w:val="22"/>
              </w:rPr>
            </w:pPr>
          </w:p>
          <w:p w14:paraId="3AFD3AA9" w14:textId="77777777" w:rsidR="00CD3728" w:rsidRDefault="00CD3728" w:rsidP="00916D21">
            <w:pPr>
              <w:rPr>
                <w:color w:val="000000"/>
                <w:sz w:val="22"/>
                <w:szCs w:val="22"/>
              </w:rPr>
            </w:pPr>
          </w:p>
          <w:p w14:paraId="1FC043A8" w14:textId="77777777" w:rsidR="00CD3728" w:rsidRDefault="00CD3728" w:rsidP="00916D21">
            <w:pPr>
              <w:rPr>
                <w:color w:val="000000"/>
                <w:sz w:val="22"/>
                <w:szCs w:val="22"/>
              </w:rPr>
            </w:pPr>
          </w:p>
          <w:p w14:paraId="0CAC3ED7" w14:textId="77777777" w:rsidR="00D0204D" w:rsidRPr="00496D49" w:rsidRDefault="00D0204D" w:rsidP="00764F93">
            <w:pPr>
              <w:rPr>
                <w:sz w:val="22"/>
                <w:szCs w:val="22"/>
              </w:rPr>
            </w:pPr>
          </w:p>
          <w:p w14:paraId="044DB352" w14:textId="77777777" w:rsidR="00D0204D" w:rsidRPr="00496D49" w:rsidRDefault="00D0204D" w:rsidP="00764F93">
            <w:pPr>
              <w:rPr>
                <w:sz w:val="22"/>
                <w:szCs w:val="22"/>
              </w:rPr>
            </w:pPr>
          </w:p>
          <w:p w14:paraId="33E5144D" w14:textId="65077E10" w:rsidR="00D0204D" w:rsidRPr="00496D49" w:rsidRDefault="00D0204D" w:rsidP="00764F93">
            <w:pPr>
              <w:rPr>
                <w:sz w:val="22"/>
                <w:szCs w:val="22"/>
              </w:rPr>
            </w:pPr>
          </w:p>
          <w:p w14:paraId="76489AB2" w14:textId="77777777" w:rsidR="00D0204D" w:rsidRPr="00496D49" w:rsidRDefault="00D0204D" w:rsidP="00764F93">
            <w:pPr>
              <w:rPr>
                <w:sz w:val="22"/>
                <w:szCs w:val="22"/>
              </w:rPr>
            </w:pPr>
          </w:p>
          <w:p w14:paraId="5A639EDD" w14:textId="77777777" w:rsidR="00D0204D" w:rsidRPr="00496D49" w:rsidRDefault="00D0204D" w:rsidP="00764F93">
            <w:pPr>
              <w:rPr>
                <w:sz w:val="22"/>
                <w:szCs w:val="22"/>
              </w:rPr>
            </w:pPr>
          </w:p>
          <w:p w14:paraId="3AF78FB5" w14:textId="4C29D496" w:rsidR="00D0204D" w:rsidRPr="00496D49" w:rsidRDefault="00D0204D" w:rsidP="00496D49">
            <w:pPr>
              <w:ind w:left="360"/>
              <w:rPr>
                <w:sz w:val="22"/>
                <w:szCs w:val="22"/>
              </w:rPr>
            </w:pPr>
          </w:p>
        </w:tc>
        <w:tc>
          <w:tcPr>
            <w:tcW w:w="3685" w:type="dxa"/>
            <w:gridSpan w:val="2"/>
            <w:tcBorders>
              <w:top w:val="single" w:sz="12" w:space="0" w:color="auto"/>
              <w:left w:val="single" w:sz="12" w:space="0" w:color="auto"/>
              <w:bottom w:val="single" w:sz="12" w:space="0" w:color="auto"/>
              <w:right w:val="single" w:sz="12" w:space="0" w:color="auto"/>
            </w:tcBorders>
          </w:tcPr>
          <w:p w14:paraId="0701C67C" w14:textId="77777777" w:rsidR="00D0204D" w:rsidRPr="00496D49" w:rsidRDefault="00D0204D" w:rsidP="00320E4E">
            <w:pPr>
              <w:rPr>
                <w:color w:val="000000"/>
                <w:sz w:val="22"/>
                <w:szCs w:val="22"/>
              </w:rPr>
            </w:pPr>
            <w:proofErr w:type="spellStart"/>
            <w:r w:rsidRPr="00496D49">
              <w:rPr>
                <w:color w:val="000000"/>
                <w:sz w:val="22"/>
                <w:szCs w:val="22"/>
              </w:rPr>
              <w:lastRenderedPageBreak/>
              <w:t>Targetted</w:t>
            </w:r>
            <w:proofErr w:type="spellEnd"/>
            <w:r w:rsidRPr="00496D49">
              <w:rPr>
                <w:color w:val="000000"/>
                <w:sz w:val="22"/>
                <w:szCs w:val="22"/>
              </w:rPr>
              <w:t xml:space="preserve"> pupils to have contact with teachers prior to arrival at school. </w:t>
            </w:r>
          </w:p>
          <w:p w14:paraId="57394B44" w14:textId="77777777" w:rsidR="00D0204D" w:rsidRPr="00496D49" w:rsidRDefault="00D0204D" w:rsidP="00320E4E">
            <w:pPr>
              <w:rPr>
                <w:color w:val="000000"/>
                <w:sz w:val="22"/>
                <w:szCs w:val="22"/>
              </w:rPr>
            </w:pPr>
          </w:p>
          <w:p w14:paraId="1983B27E" w14:textId="77777777" w:rsidR="00D0204D" w:rsidRDefault="00D0204D" w:rsidP="00320E4E">
            <w:pPr>
              <w:rPr>
                <w:color w:val="000000"/>
                <w:sz w:val="22"/>
                <w:szCs w:val="22"/>
              </w:rPr>
            </w:pPr>
          </w:p>
          <w:p w14:paraId="19BC98D7" w14:textId="77777777" w:rsidR="00C5524A" w:rsidRDefault="00C5524A" w:rsidP="00320E4E">
            <w:pPr>
              <w:rPr>
                <w:color w:val="000000"/>
                <w:sz w:val="22"/>
                <w:szCs w:val="22"/>
              </w:rPr>
            </w:pPr>
          </w:p>
          <w:p w14:paraId="3DA5F669" w14:textId="77777777" w:rsidR="0073600A" w:rsidRDefault="0073600A" w:rsidP="00320E4E">
            <w:pPr>
              <w:rPr>
                <w:color w:val="000000"/>
                <w:sz w:val="22"/>
                <w:szCs w:val="22"/>
              </w:rPr>
            </w:pPr>
          </w:p>
          <w:p w14:paraId="22EAED78" w14:textId="77777777" w:rsidR="0073600A" w:rsidRPr="00496D49" w:rsidRDefault="0073600A" w:rsidP="00320E4E">
            <w:pPr>
              <w:rPr>
                <w:color w:val="000000"/>
                <w:sz w:val="22"/>
                <w:szCs w:val="22"/>
              </w:rPr>
            </w:pPr>
          </w:p>
          <w:p w14:paraId="5889C560" w14:textId="36E90B92" w:rsidR="00D0204D" w:rsidRPr="00496D49" w:rsidRDefault="00D0204D" w:rsidP="00320E4E">
            <w:pPr>
              <w:rPr>
                <w:color w:val="000000"/>
                <w:sz w:val="22"/>
                <w:szCs w:val="22"/>
              </w:rPr>
            </w:pPr>
            <w:r w:rsidRPr="00496D49">
              <w:rPr>
                <w:color w:val="000000"/>
                <w:sz w:val="22"/>
                <w:szCs w:val="22"/>
              </w:rPr>
              <w:t>HT/PT to speak with staff who have concerns, emails sent at start of session with clear guidance to follow, full school risk assessment, ongoing individual risk assessment</w:t>
            </w:r>
          </w:p>
          <w:p w14:paraId="25712978" w14:textId="77777777" w:rsidR="00D0204D" w:rsidRDefault="00D0204D" w:rsidP="00320E4E">
            <w:pPr>
              <w:rPr>
                <w:color w:val="000000"/>
                <w:sz w:val="22"/>
                <w:szCs w:val="22"/>
              </w:rPr>
            </w:pPr>
          </w:p>
          <w:p w14:paraId="148BE7D9" w14:textId="77777777" w:rsidR="00C5524A" w:rsidRPr="00496D49" w:rsidRDefault="00C5524A" w:rsidP="00320E4E">
            <w:pPr>
              <w:rPr>
                <w:color w:val="000000"/>
                <w:sz w:val="22"/>
                <w:szCs w:val="22"/>
              </w:rPr>
            </w:pPr>
          </w:p>
          <w:p w14:paraId="3C16C0FB" w14:textId="5F7BC5EB" w:rsidR="00D0204D" w:rsidRPr="00496D49" w:rsidRDefault="00D0204D" w:rsidP="00320E4E">
            <w:pPr>
              <w:rPr>
                <w:color w:val="000000"/>
                <w:sz w:val="22"/>
                <w:szCs w:val="22"/>
              </w:rPr>
            </w:pPr>
            <w:r w:rsidRPr="00496D49">
              <w:rPr>
                <w:color w:val="000000"/>
                <w:sz w:val="22"/>
                <w:szCs w:val="22"/>
              </w:rPr>
              <w:t>Whole staff team to participate in a Health and Wellbeing workshop with Imogen Kerr (Oct 2020) as part of CPD</w:t>
            </w:r>
          </w:p>
          <w:p w14:paraId="44CB8637" w14:textId="77777777" w:rsidR="00D0204D" w:rsidRPr="00496D49" w:rsidRDefault="00D0204D" w:rsidP="00320E4E">
            <w:pPr>
              <w:rPr>
                <w:color w:val="000000"/>
                <w:sz w:val="22"/>
                <w:szCs w:val="22"/>
              </w:rPr>
            </w:pPr>
          </w:p>
          <w:p w14:paraId="400394B2" w14:textId="77777777" w:rsidR="00D0204D" w:rsidRDefault="00D0204D" w:rsidP="00320E4E">
            <w:pPr>
              <w:ind w:left="1080"/>
              <w:rPr>
                <w:sz w:val="22"/>
                <w:szCs w:val="22"/>
              </w:rPr>
            </w:pPr>
          </w:p>
          <w:p w14:paraId="64B88467" w14:textId="77777777" w:rsidR="00C5524A" w:rsidRDefault="00C5524A" w:rsidP="00320E4E">
            <w:pPr>
              <w:ind w:left="1080"/>
              <w:rPr>
                <w:sz w:val="22"/>
                <w:szCs w:val="22"/>
              </w:rPr>
            </w:pPr>
          </w:p>
          <w:p w14:paraId="15BC5E87" w14:textId="77777777" w:rsidR="00C5524A" w:rsidRDefault="00C5524A" w:rsidP="00320E4E">
            <w:pPr>
              <w:ind w:left="1080"/>
              <w:rPr>
                <w:sz w:val="22"/>
                <w:szCs w:val="22"/>
              </w:rPr>
            </w:pPr>
          </w:p>
          <w:p w14:paraId="7683253A" w14:textId="77777777" w:rsidR="00C5524A" w:rsidRPr="00496D49" w:rsidRDefault="00C5524A" w:rsidP="00320E4E">
            <w:pPr>
              <w:ind w:left="1080"/>
              <w:rPr>
                <w:sz w:val="22"/>
                <w:szCs w:val="22"/>
              </w:rPr>
            </w:pPr>
          </w:p>
          <w:p w14:paraId="08F5319E" w14:textId="69904ACF" w:rsidR="00D0204D" w:rsidRDefault="00D0204D" w:rsidP="00916D21">
            <w:pPr>
              <w:rPr>
                <w:color w:val="000000"/>
                <w:sz w:val="22"/>
                <w:szCs w:val="22"/>
              </w:rPr>
            </w:pPr>
            <w:r w:rsidRPr="00496D49">
              <w:rPr>
                <w:color w:val="000000"/>
                <w:sz w:val="22"/>
                <w:szCs w:val="22"/>
              </w:rPr>
              <w:lastRenderedPageBreak/>
              <w:t xml:space="preserve">Whole school health and </w:t>
            </w:r>
            <w:r w:rsidR="00330D33">
              <w:rPr>
                <w:color w:val="000000"/>
                <w:sz w:val="22"/>
                <w:szCs w:val="22"/>
              </w:rPr>
              <w:t xml:space="preserve">wellbeing focus, linking to </w:t>
            </w:r>
            <w:r w:rsidRPr="00496D49">
              <w:rPr>
                <w:color w:val="000000"/>
                <w:sz w:val="22"/>
                <w:szCs w:val="22"/>
              </w:rPr>
              <w:t xml:space="preserve">SHANARRI, Growth </w:t>
            </w:r>
            <w:proofErr w:type="spellStart"/>
            <w:r w:rsidRPr="00496D49">
              <w:rPr>
                <w:color w:val="000000"/>
                <w:sz w:val="22"/>
                <w:szCs w:val="22"/>
              </w:rPr>
              <w:t>Mindset</w:t>
            </w:r>
            <w:proofErr w:type="spellEnd"/>
            <w:r w:rsidRPr="00496D49">
              <w:rPr>
                <w:color w:val="000000"/>
                <w:sz w:val="22"/>
                <w:szCs w:val="22"/>
              </w:rPr>
              <w:t xml:space="preserve"> and learning pit, restorative practise. Using Jigsaw and other resources in Primary and </w:t>
            </w:r>
            <w:r w:rsidR="0073600A" w:rsidRPr="0073600A">
              <w:rPr>
                <w:color w:val="000000" w:themeColor="text1"/>
                <w:sz w:val="22"/>
                <w:szCs w:val="22"/>
              </w:rPr>
              <w:t xml:space="preserve">various </w:t>
            </w:r>
            <w:proofErr w:type="spellStart"/>
            <w:r w:rsidR="0073600A" w:rsidRPr="0073600A">
              <w:rPr>
                <w:color w:val="000000" w:themeColor="text1"/>
                <w:sz w:val="22"/>
                <w:szCs w:val="22"/>
              </w:rPr>
              <w:t>resouces</w:t>
            </w:r>
            <w:proofErr w:type="spellEnd"/>
            <w:r w:rsidR="0073600A" w:rsidRPr="0073600A">
              <w:rPr>
                <w:color w:val="000000" w:themeColor="text1"/>
                <w:sz w:val="22"/>
                <w:szCs w:val="22"/>
              </w:rPr>
              <w:t xml:space="preserve"> including </w:t>
            </w:r>
            <w:r w:rsidR="0073600A">
              <w:rPr>
                <w:color w:val="000000" w:themeColor="text1"/>
                <w:sz w:val="22"/>
                <w:szCs w:val="22"/>
              </w:rPr>
              <w:t xml:space="preserve">NHS Share </w:t>
            </w:r>
            <w:r w:rsidRPr="00496D49">
              <w:rPr>
                <w:color w:val="000000"/>
                <w:sz w:val="22"/>
                <w:szCs w:val="22"/>
              </w:rPr>
              <w:t xml:space="preserve">in Secondary. </w:t>
            </w:r>
          </w:p>
          <w:p w14:paraId="5717C7D3" w14:textId="77777777" w:rsidR="0073600A" w:rsidRPr="00496D49" w:rsidRDefault="0073600A" w:rsidP="00916D21">
            <w:pPr>
              <w:rPr>
                <w:color w:val="000000"/>
                <w:sz w:val="22"/>
                <w:szCs w:val="22"/>
              </w:rPr>
            </w:pPr>
          </w:p>
          <w:p w14:paraId="417D293B" w14:textId="77777777" w:rsidR="00D0204D" w:rsidRPr="00496D49" w:rsidRDefault="00D0204D" w:rsidP="00916D21">
            <w:pPr>
              <w:rPr>
                <w:color w:val="000000"/>
                <w:sz w:val="22"/>
                <w:szCs w:val="22"/>
              </w:rPr>
            </w:pPr>
            <w:r w:rsidRPr="00496D49">
              <w:rPr>
                <w:color w:val="000000"/>
                <w:sz w:val="22"/>
                <w:szCs w:val="22"/>
              </w:rPr>
              <w:t>Weekly SHANARRI focus on big screen.</w:t>
            </w:r>
          </w:p>
          <w:p w14:paraId="110E4C88" w14:textId="77777777" w:rsidR="00D0204D" w:rsidRDefault="00D0204D" w:rsidP="00916D21">
            <w:pPr>
              <w:rPr>
                <w:color w:val="000000"/>
                <w:sz w:val="22"/>
                <w:szCs w:val="22"/>
              </w:rPr>
            </w:pPr>
            <w:r w:rsidRPr="00496D49">
              <w:rPr>
                <w:color w:val="000000"/>
                <w:sz w:val="22"/>
                <w:szCs w:val="22"/>
              </w:rPr>
              <w:t>Registration time given to discussing these.</w:t>
            </w:r>
          </w:p>
          <w:p w14:paraId="7F680B04" w14:textId="77777777" w:rsidR="0073600A" w:rsidRPr="00496D49" w:rsidRDefault="0073600A" w:rsidP="00916D21">
            <w:pPr>
              <w:rPr>
                <w:color w:val="000000"/>
                <w:sz w:val="22"/>
                <w:szCs w:val="22"/>
              </w:rPr>
            </w:pPr>
          </w:p>
          <w:p w14:paraId="1535A479" w14:textId="77777777" w:rsidR="00D0204D" w:rsidRPr="00496D49" w:rsidRDefault="00D0204D" w:rsidP="00916D21">
            <w:pPr>
              <w:rPr>
                <w:color w:val="000000"/>
                <w:sz w:val="22"/>
                <w:szCs w:val="22"/>
              </w:rPr>
            </w:pPr>
            <w:r w:rsidRPr="00496D49">
              <w:rPr>
                <w:color w:val="000000"/>
                <w:sz w:val="22"/>
                <w:szCs w:val="22"/>
              </w:rPr>
              <w:t>SHANARRI display board created to engage pupils and staff</w:t>
            </w:r>
          </w:p>
          <w:p w14:paraId="45F36011" w14:textId="77777777" w:rsidR="00D0204D" w:rsidRDefault="00D0204D" w:rsidP="00916D21">
            <w:pPr>
              <w:rPr>
                <w:color w:val="000000"/>
                <w:sz w:val="22"/>
                <w:szCs w:val="22"/>
              </w:rPr>
            </w:pPr>
          </w:p>
          <w:p w14:paraId="592E9279" w14:textId="77777777" w:rsidR="00342711" w:rsidRPr="00496D49" w:rsidRDefault="00342711" w:rsidP="00916D21">
            <w:pPr>
              <w:rPr>
                <w:color w:val="000000"/>
                <w:sz w:val="22"/>
                <w:szCs w:val="22"/>
              </w:rPr>
            </w:pPr>
          </w:p>
          <w:p w14:paraId="24B9492A" w14:textId="4BD5F606" w:rsidR="00D0204D" w:rsidRPr="00496D49" w:rsidRDefault="00342711" w:rsidP="00916D21">
            <w:pPr>
              <w:rPr>
                <w:color w:val="000000"/>
                <w:sz w:val="22"/>
                <w:szCs w:val="22"/>
              </w:rPr>
            </w:pPr>
            <w:r>
              <w:rPr>
                <w:color w:val="000000"/>
                <w:sz w:val="22"/>
                <w:szCs w:val="22"/>
              </w:rPr>
              <w:t>Clarify policies such as homework, positive behaviour, rewards/awards/house points and approaches to restorative practises</w:t>
            </w:r>
          </w:p>
          <w:p w14:paraId="733893B1" w14:textId="77777777" w:rsidR="00D0204D" w:rsidRPr="00496D49" w:rsidRDefault="00D0204D" w:rsidP="00916D21">
            <w:pPr>
              <w:rPr>
                <w:color w:val="000000"/>
                <w:sz w:val="22"/>
                <w:szCs w:val="22"/>
              </w:rPr>
            </w:pPr>
          </w:p>
          <w:p w14:paraId="5C86D96C" w14:textId="77777777" w:rsidR="00D0204D" w:rsidRDefault="00D0204D" w:rsidP="00916D21">
            <w:pPr>
              <w:rPr>
                <w:color w:val="000000"/>
                <w:sz w:val="22"/>
                <w:szCs w:val="22"/>
              </w:rPr>
            </w:pPr>
          </w:p>
          <w:p w14:paraId="3D99EFDE" w14:textId="77777777" w:rsidR="001123E2" w:rsidRDefault="001123E2" w:rsidP="00916D21">
            <w:pPr>
              <w:rPr>
                <w:color w:val="000000"/>
                <w:sz w:val="22"/>
                <w:szCs w:val="22"/>
              </w:rPr>
            </w:pPr>
          </w:p>
          <w:p w14:paraId="5593FEAD" w14:textId="77777777" w:rsidR="001123E2" w:rsidRDefault="001123E2" w:rsidP="00916D21">
            <w:pPr>
              <w:rPr>
                <w:color w:val="000000"/>
                <w:sz w:val="22"/>
                <w:szCs w:val="22"/>
              </w:rPr>
            </w:pPr>
          </w:p>
          <w:p w14:paraId="206784AC" w14:textId="77777777" w:rsidR="00342711" w:rsidRDefault="00342711" w:rsidP="00916D21">
            <w:pPr>
              <w:rPr>
                <w:color w:val="000000"/>
                <w:sz w:val="22"/>
                <w:szCs w:val="22"/>
              </w:rPr>
            </w:pPr>
          </w:p>
          <w:p w14:paraId="470FDE22" w14:textId="77F9B13B" w:rsidR="00CD3728" w:rsidRDefault="00342711" w:rsidP="00916D21">
            <w:pPr>
              <w:rPr>
                <w:color w:val="000000"/>
                <w:sz w:val="22"/>
                <w:szCs w:val="22"/>
              </w:rPr>
            </w:pPr>
            <w:r>
              <w:rPr>
                <w:color w:val="000000"/>
                <w:sz w:val="22"/>
                <w:szCs w:val="22"/>
              </w:rPr>
              <w:t>Reintroduce toast time or equivalent</w:t>
            </w:r>
            <w:r w:rsidR="00782A6E">
              <w:rPr>
                <w:color w:val="000000"/>
                <w:sz w:val="22"/>
                <w:szCs w:val="22"/>
              </w:rPr>
              <w:t xml:space="preserve"> healthy / pre-packaged snack</w:t>
            </w:r>
          </w:p>
          <w:p w14:paraId="0788EBCB" w14:textId="77777777" w:rsidR="00342711" w:rsidRDefault="00342711" w:rsidP="00916D21">
            <w:pPr>
              <w:rPr>
                <w:color w:val="000000"/>
                <w:sz w:val="22"/>
                <w:szCs w:val="22"/>
              </w:rPr>
            </w:pPr>
          </w:p>
          <w:p w14:paraId="35F17B87" w14:textId="21055424" w:rsidR="00342711" w:rsidRDefault="00342711" w:rsidP="00916D21">
            <w:pPr>
              <w:rPr>
                <w:color w:val="000000"/>
                <w:sz w:val="22"/>
                <w:szCs w:val="22"/>
              </w:rPr>
            </w:pPr>
            <w:r>
              <w:rPr>
                <w:color w:val="000000"/>
                <w:sz w:val="22"/>
                <w:szCs w:val="22"/>
              </w:rPr>
              <w:t>Continue with carbohydrate snack in Room 1</w:t>
            </w:r>
          </w:p>
          <w:p w14:paraId="4285D576" w14:textId="77777777" w:rsidR="00342711" w:rsidRDefault="00342711" w:rsidP="00916D21">
            <w:pPr>
              <w:rPr>
                <w:color w:val="000000"/>
                <w:sz w:val="22"/>
                <w:szCs w:val="22"/>
              </w:rPr>
            </w:pPr>
          </w:p>
          <w:p w14:paraId="706E85D0" w14:textId="533D488E" w:rsidR="00342711" w:rsidRDefault="00342711" w:rsidP="00916D21">
            <w:pPr>
              <w:rPr>
                <w:color w:val="000000"/>
                <w:sz w:val="22"/>
                <w:szCs w:val="22"/>
              </w:rPr>
            </w:pPr>
            <w:r>
              <w:rPr>
                <w:color w:val="000000"/>
                <w:sz w:val="22"/>
                <w:szCs w:val="22"/>
              </w:rPr>
              <w:t>‘Free’ fruit snack to continue for all Nursery &amp; Primary daily, once per week for Secondary</w:t>
            </w:r>
          </w:p>
          <w:p w14:paraId="594E97CF" w14:textId="77777777" w:rsidR="00330D33" w:rsidRDefault="00330D33" w:rsidP="00916D21">
            <w:pPr>
              <w:rPr>
                <w:color w:val="000000"/>
                <w:sz w:val="22"/>
                <w:szCs w:val="22"/>
              </w:rPr>
            </w:pPr>
          </w:p>
          <w:p w14:paraId="07272639" w14:textId="14F638A4" w:rsidR="00D0204D" w:rsidRPr="00496D49" w:rsidRDefault="00330D33" w:rsidP="00AA6477">
            <w:pPr>
              <w:rPr>
                <w:color w:val="000000"/>
                <w:sz w:val="22"/>
                <w:szCs w:val="22"/>
              </w:rPr>
            </w:pPr>
            <w:r>
              <w:rPr>
                <w:color w:val="000000"/>
                <w:sz w:val="22"/>
                <w:szCs w:val="22"/>
              </w:rPr>
              <w:t>Develop nurture sessions using existing Support for Learning resources</w:t>
            </w:r>
            <w:r w:rsidR="00782A6E">
              <w:rPr>
                <w:color w:val="000000"/>
                <w:sz w:val="22"/>
                <w:szCs w:val="22"/>
              </w:rPr>
              <w:t>.  S1 pupil support classes</w:t>
            </w:r>
          </w:p>
        </w:tc>
        <w:tc>
          <w:tcPr>
            <w:tcW w:w="2894" w:type="dxa"/>
            <w:gridSpan w:val="3"/>
            <w:tcBorders>
              <w:top w:val="single" w:sz="12" w:space="0" w:color="auto"/>
              <w:left w:val="single" w:sz="12" w:space="0" w:color="auto"/>
              <w:bottom w:val="single" w:sz="12" w:space="0" w:color="auto"/>
              <w:right w:val="single" w:sz="4" w:space="0" w:color="auto"/>
            </w:tcBorders>
          </w:tcPr>
          <w:p w14:paraId="4BC65E83" w14:textId="6A5EF211" w:rsidR="00D0204D" w:rsidRPr="00F61A02" w:rsidRDefault="00D0204D" w:rsidP="00320E4E">
            <w:pPr>
              <w:rPr>
                <w:color w:val="000000"/>
                <w:sz w:val="22"/>
                <w:szCs w:val="22"/>
              </w:rPr>
            </w:pPr>
            <w:r w:rsidRPr="00F61A02">
              <w:rPr>
                <w:color w:val="000000"/>
                <w:sz w:val="22"/>
                <w:szCs w:val="22"/>
              </w:rPr>
              <w:lastRenderedPageBreak/>
              <w:t xml:space="preserve">All pupils to </w:t>
            </w:r>
            <w:proofErr w:type="spellStart"/>
            <w:r w:rsidRPr="00F61A02">
              <w:rPr>
                <w:color w:val="000000"/>
                <w:sz w:val="22"/>
                <w:szCs w:val="22"/>
              </w:rPr>
              <w:t>partcipate</w:t>
            </w:r>
            <w:proofErr w:type="spellEnd"/>
            <w:r w:rsidRPr="00F61A02">
              <w:rPr>
                <w:color w:val="000000"/>
                <w:sz w:val="22"/>
                <w:szCs w:val="22"/>
              </w:rPr>
              <w:t xml:space="preserve"> in a Pupil </w:t>
            </w:r>
            <w:proofErr w:type="spellStart"/>
            <w:r w:rsidRPr="00F61A02">
              <w:rPr>
                <w:color w:val="000000"/>
                <w:sz w:val="22"/>
                <w:szCs w:val="22"/>
              </w:rPr>
              <w:t>Co</w:t>
            </w:r>
            <w:r w:rsidR="00C5524A" w:rsidRPr="00F61A02">
              <w:rPr>
                <w:color w:val="000000"/>
                <w:sz w:val="22"/>
                <w:szCs w:val="22"/>
              </w:rPr>
              <w:t>vid</w:t>
            </w:r>
            <w:proofErr w:type="spellEnd"/>
            <w:r w:rsidR="00C5524A" w:rsidRPr="00F61A02">
              <w:rPr>
                <w:color w:val="000000"/>
                <w:sz w:val="22"/>
                <w:szCs w:val="22"/>
              </w:rPr>
              <w:t xml:space="preserve"> 19 - Orkney schools survey</w:t>
            </w:r>
            <w:r w:rsidR="0073600A" w:rsidRPr="00F61A02">
              <w:rPr>
                <w:color w:val="000000"/>
                <w:sz w:val="22"/>
                <w:szCs w:val="22"/>
              </w:rPr>
              <w:t xml:space="preserve">.  Survey findings to be shared and acted on </w:t>
            </w:r>
          </w:p>
          <w:p w14:paraId="7F5FCE8B" w14:textId="77777777" w:rsidR="00D0204D" w:rsidRPr="00F61A02" w:rsidRDefault="00D0204D" w:rsidP="00320E4E">
            <w:pPr>
              <w:rPr>
                <w:color w:val="000000"/>
                <w:sz w:val="22"/>
                <w:szCs w:val="22"/>
              </w:rPr>
            </w:pPr>
          </w:p>
          <w:p w14:paraId="4EFF4F1F" w14:textId="77777777" w:rsidR="00C5524A" w:rsidRPr="00F61A02" w:rsidRDefault="00C5524A" w:rsidP="00320E4E">
            <w:pPr>
              <w:rPr>
                <w:color w:val="000000"/>
                <w:sz w:val="22"/>
                <w:szCs w:val="22"/>
              </w:rPr>
            </w:pPr>
          </w:p>
          <w:p w14:paraId="7A9F958D" w14:textId="249EE910" w:rsidR="00D0204D" w:rsidRPr="00F61A02" w:rsidRDefault="00D0204D" w:rsidP="00320E4E">
            <w:pPr>
              <w:rPr>
                <w:color w:val="000000"/>
                <w:sz w:val="22"/>
                <w:szCs w:val="22"/>
              </w:rPr>
            </w:pPr>
            <w:r w:rsidRPr="00F61A02">
              <w:rPr>
                <w:color w:val="000000"/>
                <w:sz w:val="22"/>
                <w:szCs w:val="22"/>
              </w:rPr>
              <w:t xml:space="preserve">All staff to be able to report to work following the change of guidance 30th July.  Staff to be working within measures put in place by risk assessment process. </w:t>
            </w:r>
          </w:p>
          <w:p w14:paraId="14249A2A" w14:textId="77777777" w:rsidR="00D0204D" w:rsidRPr="00F61A02" w:rsidRDefault="00D0204D" w:rsidP="00320E4E">
            <w:pPr>
              <w:rPr>
                <w:color w:val="000000"/>
                <w:sz w:val="22"/>
                <w:szCs w:val="22"/>
              </w:rPr>
            </w:pPr>
          </w:p>
          <w:p w14:paraId="6310C281" w14:textId="77777777" w:rsidR="00D0204D" w:rsidRPr="00F61A02" w:rsidRDefault="00D0204D" w:rsidP="00916D21">
            <w:pPr>
              <w:rPr>
                <w:color w:val="000000"/>
                <w:sz w:val="22"/>
                <w:szCs w:val="22"/>
              </w:rPr>
            </w:pPr>
            <w:r w:rsidRPr="00F61A02">
              <w:rPr>
                <w:color w:val="000000"/>
                <w:sz w:val="22"/>
                <w:szCs w:val="22"/>
              </w:rPr>
              <w:t>Staff to support each other and to be aware of the need to take time to themselves.  Need to monitor impact through staff feedback in meetings.</w:t>
            </w:r>
          </w:p>
          <w:p w14:paraId="10D77FA7" w14:textId="77777777" w:rsidR="00D0204D" w:rsidRPr="00F61A02" w:rsidRDefault="00D0204D" w:rsidP="00320E4E">
            <w:pPr>
              <w:ind w:left="360"/>
              <w:rPr>
                <w:sz w:val="22"/>
                <w:szCs w:val="22"/>
              </w:rPr>
            </w:pPr>
          </w:p>
          <w:p w14:paraId="20380727" w14:textId="77777777" w:rsidR="00C5524A" w:rsidRPr="00F61A02" w:rsidRDefault="00C5524A" w:rsidP="00320E4E">
            <w:pPr>
              <w:ind w:left="360"/>
              <w:rPr>
                <w:sz w:val="22"/>
                <w:szCs w:val="22"/>
              </w:rPr>
            </w:pPr>
          </w:p>
          <w:p w14:paraId="67668C6B" w14:textId="4695F0B2" w:rsidR="00D0204D" w:rsidRPr="00F61A02" w:rsidRDefault="00D0204D" w:rsidP="00916D21">
            <w:pPr>
              <w:rPr>
                <w:color w:val="000000"/>
                <w:sz w:val="22"/>
                <w:szCs w:val="22"/>
              </w:rPr>
            </w:pPr>
            <w:r w:rsidRPr="00F61A02">
              <w:rPr>
                <w:color w:val="000000"/>
                <w:sz w:val="22"/>
                <w:szCs w:val="22"/>
              </w:rPr>
              <w:lastRenderedPageBreak/>
              <w:t xml:space="preserve">Pupils to be able to demonstrate their ability to verbalise how they feel or know how to indicate how they feel.  Use of emotional check ins. Children to be able to indicate where they are on their learning journey - verbally / </w:t>
            </w:r>
            <w:proofErr w:type="spellStart"/>
            <w:r w:rsidRPr="00F61A02">
              <w:rPr>
                <w:color w:val="000000"/>
                <w:sz w:val="22"/>
                <w:szCs w:val="22"/>
              </w:rPr>
              <w:t>pictorally</w:t>
            </w:r>
            <w:proofErr w:type="spellEnd"/>
            <w:r w:rsidRPr="00F61A02">
              <w:rPr>
                <w:color w:val="000000"/>
                <w:sz w:val="22"/>
                <w:szCs w:val="22"/>
              </w:rPr>
              <w:t xml:space="preserve">. </w:t>
            </w:r>
            <w:r w:rsidR="0073600A" w:rsidRPr="00F61A02">
              <w:rPr>
                <w:color w:val="000000"/>
                <w:sz w:val="22"/>
                <w:szCs w:val="22"/>
              </w:rPr>
              <w:t xml:space="preserve"> </w:t>
            </w:r>
            <w:r w:rsidRPr="00F61A02">
              <w:rPr>
                <w:color w:val="000000"/>
                <w:sz w:val="22"/>
                <w:szCs w:val="22"/>
              </w:rPr>
              <w:t xml:space="preserve">Children to be </w:t>
            </w:r>
            <w:proofErr w:type="spellStart"/>
            <w:r w:rsidRPr="00F61A02">
              <w:rPr>
                <w:color w:val="000000"/>
                <w:sz w:val="22"/>
                <w:szCs w:val="22"/>
              </w:rPr>
              <w:t>refamiliarised</w:t>
            </w:r>
            <w:proofErr w:type="spellEnd"/>
            <w:r w:rsidRPr="00F61A02">
              <w:rPr>
                <w:color w:val="000000"/>
                <w:sz w:val="22"/>
                <w:szCs w:val="22"/>
              </w:rPr>
              <w:t xml:space="preserve"> with restorative practises in Primary.</w:t>
            </w:r>
          </w:p>
          <w:p w14:paraId="3988E6A2" w14:textId="77777777" w:rsidR="00CD3728" w:rsidRPr="00F61A02" w:rsidRDefault="00CD3728" w:rsidP="00916D21">
            <w:pPr>
              <w:rPr>
                <w:color w:val="000000"/>
                <w:sz w:val="22"/>
                <w:szCs w:val="22"/>
              </w:rPr>
            </w:pPr>
          </w:p>
          <w:p w14:paraId="54049E48" w14:textId="77777777" w:rsidR="00CD3728" w:rsidRPr="00F61A02" w:rsidRDefault="00CD3728" w:rsidP="00916D21">
            <w:pPr>
              <w:rPr>
                <w:color w:val="000000"/>
                <w:sz w:val="22"/>
                <w:szCs w:val="22"/>
              </w:rPr>
            </w:pPr>
          </w:p>
          <w:p w14:paraId="0BEA6811" w14:textId="77777777" w:rsidR="00CD3728" w:rsidRPr="00F61A02" w:rsidRDefault="00CD3728" w:rsidP="00916D21">
            <w:pPr>
              <w:rPr>
                <w:color w:val="000000"/>
                <w:sz w:val="22"/>
                <w:szCs w:val="22"/>
              </w:rPr>
            </w:pPr>
          </w:p>
          <w:p w14:paraId="6AB6148E" w14:textId="77777777" w:rsidR="00342711" w:rsidRPr="00F61A02" w:rsidRDefault="00342711" w:rsidP="00916D21">
            <w:pPr>
              <w:rPr>
                <w:color w:val="000000"/>
                <w:sz w:val="22"/>
                <w:szCs w:val="22"/>
              </w:rPr>
            </w:pPr>
          </w:p>
          <w:p w14:paraId="26CC6FD1" w14:textId="77777777" w:rsidR="00CD3728" w:rsidRPr="00F61A02" w:rsidRDefault="00CD3728" w:rsidP="00CD3728">
            <w:pPr>
              <w:rPr>
                <w:color w:val="000000"/>
                <w:sz w:val="22"/>
                <w:szCs w:val="22"/>
              </w:rPr>
            </w:pPr>
            <w:r w:rsidRPr="00F61A02">
              <w:rPr>
                <w:color w:val="000000"/>
                <w:sz w:val="22"/>
                <w:szCs w:val="22"/>
              </w:rPr>
              <w:t>Clear recording will establish a baseline for identified children and individual targets will be agreed for them through working with families and partners (where appropriate).</w:t>
            </w:r>
          </w:p>
          <w:p w14:paraId="57038687" w14:textId="77777777" w:rsidR="00330D33" w:rsidRPr="00F61A02" w:rsidRDefault="00330D33" w:rsidP="00330D33">
            <w:pPr>
              <w:rPr>
                <w:sz w:val="22"/>
                <w:szCs w:val="22"/>
              </w:rPr>
            </w:pPr>
            <w:r w:rsidRPr="00F61A02">
              <w:rPr>
                <w:color w:val="000000"/>
                <w:sz w:val="22"/>
                <w:szCs w:val="22"/>
              </w:rPr>
              <w:t>Pupils will feel included.</w:t>
            </w:r>
          </w:p>
          <w:p w14:paraId="3D4CD2C4" w14:textId="77777777" w:rsidR="00330D33" w:rsidRPr="00F61A02" w:rsidRDefault="00330D33" w:rsidP="00330D33">
            <w:pPr>
              <w:rPr>
                <w:sz w:val="22"/>
                <w:szCs w:val="22"/>
              </w:rPr>
            </w:pPr>
          </w:p>
          <w:p w14:paraId="473E8E5B" w14:textId="00B52032" w:rsidR="00330D33" w:rsidRPr="00F61A02" w:rsidRDefault="00782A6E" w:rsidP="00330D33">
            <w:pPr>
              <w:rPr>
                <w:sz w:val="22"/>
                <w:szCs w:val="22"/>
              </w:rPr>
            </w:pPr>
            <w:r w:rsidRPr="00F61A02">
              <w:rPr>
                <w:sz w:val="22"/>
                <w:szCs w:val="22"/>
              </w:rPr>
              <w:t xml:space="preserve">Pupils will be more attentive, feel ready to learn and not be distracted by hunger.  Staff will report greater levels of concentration.  </w:t>
            </w:r>
          </w:p>
          <w:p w14:paraId="54B48213" w14:textId="77777777" w:rsidR="00782A6E" w:rsidRPr="00F61A02" w:rsidRDefault="00782A6E" w:rsidP="00330D33">
            <w:pPr>
              <w:rPr>
                <w:sz w:val="22"/>
                <w:szCs w:val="22"/>
              </w:rPr>
            </w:pPr>
          </w:p>
          <w:p w14:paraId="2BEF0565" w14:textId="77777777" w:rsidR="00782A6E" w:rsidRPr="00F61A02" w:rsidRDefault="00782A6E" w:rsidP="00330D33">
            <w:pPr>
              <w:rPr>
                <w:sz w:val="22"/>
                <w:szCs w:val="22"/>
              </w:rPr>
            </w:pPr>
          </w:p>
          <w:p w14:paraId="0BAEBC27" w14:textId="77777777" w:rsidR="00782A6E" w:rsidRPr="00F61A02" w:rsidRDefault="00782A6E" w:rsidP="00330D33">
            <w:pPr>
              <w:rPr>
                <w:sz w:val="22"/>
                <w:szCs w:val="22"/>
              </w:rPr>
            </w:pPr>
          </w:p>
          <w:p w14:paraId="4974CA15" w14:textId="77777777" w:rsidR="00782A6E" w:rsidRPr="00F61A02" w:rsidRDefault="00782A6E" w:rsidP="00330D33">
            <w:pPr>
              <w:rPr>
                <w:sz w:val="22"/>
                <w:szCs w:val="22"/>
              </w:rPr>
            </w:pPr>
          </w:p>
          <w:p w14:paraId="20795E06" w14:textId="77777777" w:rsidR="00782A6E" w:rsidRPr="00F61A02" w:rsidRDefault="00782A6E" w:rsidP="00330D33">
            <w:pPr>
              <w:rPr>
                <w:sz w:val="22"/>
                <w:szCs w:val="22"/>
              </w:rPr>
            </w:pPr>
          </w:p>
          <w:p w14:paraId="6B18D036" w14:textId="31F8A520" w:rsidR="00782A6E" w:rsidRPr="00F61A02" w:rsidRDefault="00782A6E" w:rsidP="00330D33">
            <w:pPr>
              <w:rPr>
                <w:sz w:val="22"/>
                <w:szCs w:val="22"/>
              </w:rPr>
            </w:pPr>
            <w:r w:rsidRPr="00F61A02">
              <w:rPr>
                <w:sz w:val="22"/>
                <w:szCs w:val="22"/>
              </w:rPr>
              <w:t>S1s will become more emotionally literate.</w:t>
            </w:r>
          </w:p>
          <w:p w14:paraId="6E7CDE8F" w14:textId="06BAD841" w:rsidR="00330D33" w:rsidRPr="00F61A02" w:rsidRDefault="00330D33" w:rsidP="00330D33">
            <w:pPr>
              <w:rPr>
                <w:sz w:val="22"/>
                <w:szCs w:val="22"/>
              </w:rPr>
            </w:pPr>
          </w:p>
        </w:tc>
        <w:tc>
          <w:tcPr>
            <w:tcW w:w="1217" w:type="dxa"/>
            <w:tcBorders>
              <w:top w:val="single" w:sz="12" w:space="0" w:color="auto"/>
              <w:left w:val="single" w:sz="4" w:space="0" w:color="auto"/>
              <w:bottom w:val="single" w:sz="12" w:space="0" w:color="auto"/>
              <w:right w:val="single" w:sz="12" w:space="0" w:color="auto"/>
            </w:tcBorders>
          </w:tcPr>
          <w:p w14:paraId="659BC870" w14:textId="6507EF3A" w:rsidR="00C5524A" w:rsidRPr="00F61A02" w:rsidRDefault="00C5524A" w:rsidP="00C5524A">
            <w:pPr>
              <w:rPr>
                <w:sz w:val="20"/>
              </w:rPr>
            </w:pPr>
            <w:r w:rsidRPr="00F61A02">
              <w:rPr>
                <w:color w:val="000000"/>
                <w:sz w:val="20"/>
              </w:rPr>
              <w:lastRenderedPageBreak/>
              <w:t xml:space="preserve">(Aug 2020) </w:t>
            </w:r>
            <w:r w:rsidRPr="00F61A02">
              <w:rPr>
                <w:i/>
                <w:color w:val="7F7F7F" w:themeColor="text1" w:themeTint="80"/>
                <w:sz w:val="20"/>
              </w:rPr>
              <w:t>Repeat in Jan 2021</w:t>
            </w:r>
            <w:r w:rsidR="0073600A" w:rsidRPr="00F61A02">
              <w:rPr>
                <w:i/>
                <w:color w:val="7F7F7F" w:themeColor="text1" w:themeTint="80"/>
                <w:sz w:val="20"/>
              </w:rPr>
              <w:t>?</w:t>
            </w:r>
          </w:p>
          <w:p w14:paraId="246569EC" w14:textId="299E0353" w:rsidR="00C5524A" w:rsidRPr="00F61A02" w:rsidRDefault="0073600A" w:rsidP="00C5524A">
            <w:pPr>
              <w:rPr>
                <w:sz w:val="20"/>
              </w:rPr>
            </w:pPr>
            <w:r w:rsidRPr="00F61A02">
              <w:rPr>
                <w:sz w:val="20"/>
              </w:rPr>
              <w:t>HT to check findings with SIO</w:t>
            </w:r>
            <w:r w:rsidR="001123E2" w:rsidRPr="00F61A02">
              <w:rPr>
                <w:sz w:val="20"/>
              </w:rPr>
              <w:t xml:space="preserve"> ASAP</w:t>
            </w:r>
          </w:p>
          <w:p w14:paraId="619D5887" w14:textId="77777777" w:rsidR="00C5524A" w:rsidRPr="00F61A02" w:rsidRDefault="00C5524A" w:rsidP="00C5524A">
            <w:pPr>
              <w:rPr>
                <w:sz w:val="20"/>
              </w:rPr>
            </w:pPr>
          </w:p>
          <w:p w14:paraId="6C5A0C0E" w14:textId="77777777" w:rsidR="00C5524A" w:rsidRPr="00F61A02" w:rsidRDefault="00C5524A" w:rsidP="00C5524A">
            <w:pPr>
              <w:rPr>
                <w:sz w:val="20"/>
              </w:rPr>
            </w:pPr>
          </w:p>
          <w:p w14:paraId="558D6D32" w14:textId="1DDDA3EA" w:rsidR="00C5524A" w:rsidRPr="00F61A02" w:rsidRDefault="0073600A" w:rsidP="00C5524A">
            <w:pPr>
              <w:rPr>
                <w:sz w:val="20"/>
              </w:rPr>
            </w:pPr>
            <w:r w:rsidRPr="00F61A02">
              <w:rPr>
                <w:sz w:val="20"/>
              </w:rPr>
              <w:t>HT / PT</w:t>
            </w:r>
          </w:p>
          <w:p w14:paraId="2DA2F799" w14:textId="77777777" w:rsidR="00C5524A" w:rsidRPr="00F61A02" w:rsidRDefault="00C5524A" w:rsidP="00C5524A">
            <w:pPr>
              <w:rPr>
                <w:sz w:val="20"/>
              </w:rPr>
            </w:pPr>
          </w:p>
          <w:p w14:paraId="600179A7" w14:textId="77777777" w:rsidR="00C5524A" w:rsidRPr="00F61A02" w:rsidRDefault="00C5524A" w:rsidP="00C5524A">
            <w:pPr>
              <w:rPr>
                <w:sz w:val="20"/>
              </w:rPr>
            </w:pPr>
          </w:p>
          <w:p w14:paraId="45E81B24" w14:textId="77777777" w:rsidR="00330D33" w:rsidRPr="00F61A02" w:rsidRDefault="00330D33" w:rsidP="00C5524A">
            <w:pPr>
              <w:rPr>
                <w:sz w:val="20"/>
              </w:rPr>
            </w:pPr>
          </w:p>
          <w:p w14:paraId="08DAB170" w14:textId="77777777" w:rsidR="00330D33" w:rsidRPr="00F61A02" w:rsidRDefault="00330D33" w:rsidP="00C5524A">
            <w:pPr>
              <w:rPr>
                <w:sz w:val="20"/>
              </w:rPr>
            </w:pPr>
          </w:p>
          <w:p w14:paraId="24C7BE56" w14:textId="77777777" w:rsidR="0073600A" w:rsidRPr="00F61A02" w:rsidRDefault="0073600A" w:rsidP="00C5524A">
            <w:pPr>
              <w:rPr>
                <w:sz w:val="20"/>
              </w:rPr>
            </w:pPr>
          </w:p>
          <w:p w14:paraId="5BA00C57" w14:textId="77777777" w:rsidR="0073600A" w:rsidRPr="00F61A02" w:rsidRDefault="0073600A" w:rsidP="00C5524A">
            <w:pPr>
              <w:rPr>
                <w:sz w:val="20"/>
              </w:rPr>
            </w:pPr>
          </w:p>
          <w:p w14:paraId="2606425E" w14:textId="77777777" w:rsidR="0073600A" w:rsidRPr="00F61A02" w:rsidRDefault="0073600A" w:rsidP="00C5524A">
            <w:pPr>
              <w:rPr>
                <w:sz w:val="20"/>
              </w:rPr>
            </w:pPr>
          </w:p>
          <w:p w14:paraId="1DC17BEA" w14:textId="77777777" w:rsidR="00C5524A" w:rsidRPr="00F61A02" w:rsidRDefault="00C5524A" w:rsidP="00C5524A">
            <w:pPr>
              <w:rPr>
                <w:sz w:val="20"/>
              </w:rPr>
            </w:pPr>
            <w:r w:rsidRPr="00F61A02">
              <w:rPr>
                <w:sz w:val="20"/>
              </w:rPr>
              <w:t>October In-service day</w:t>
            </w:r>
          </w:p>
          <w:p w14:paraId="22BB7103" w14:textId="77777777" w:rsidR="00330D33" w:rsidRPr="00F61A02" w:rsidRDefault="00330D33" w:rsidP="00C5524A">
            <w:pPr>
              <w:rPr>
                <w:sz w:val="20"/>
              </w:rPr>
            </w:pPr>
          </w:p>
          <w:p w14:paraId="0BEB51FD" w14:textId="77777777" w:rsidR="00330D33" w:rsidRPr="00F61A02" w:rsidRDefault="00330D33" w:rsidP="00C5524A">
            <w:pPr>
              <w:rPr>
                <w:sz w:val="20"/>
              </w:rPr>
            </w:pPr>
          </w:p>
          <w:p w14:paraId="5DB51ED7" w14:textId="4521F6A9" w:rsidR="00330D33" w:rsidRPr="00F61A02" w:rsidRDefault="00330D33" w:rsidP="00C5524A">
            <w:pPr>
              <w:rPr>
                <w:sz w:val="20"/>
              </w:rPr>
            </w:pPr>
          </w:p>
          <w:p w14:paraId="086D0656" w14:textId="77777777" w:rsidR="00330D33" w:rsidRPr="00F61A02" w:rsidRDefault="00330D33" w:rsidP="00C5524A">
            <w:pPr>
              <w:rPr>
                <w:sz w:val="20"/>
              </w:rPr>
            </w:pPr>
          </w:p>
          <w:p w14:paraId="5998B7C1" w14:textId="77777777" w:rsidR="00330D33" w:rsidRPr="00F61A02" w:rsidRDefault="00330D33" w:rsidP="00C5524A">
            <w:pPr>
              <w:rPr>
                <w:sz w:val="20"/>
              </w:rPr>
            </w:pPr>
          </w:p>
          <w:p w14:paraId="78EEA01D" w14:textId="2DF23DC7" w:rsidR="00330D33" w:rsidRPr="00F61A02" w:rsidRDefault="0073600A" w:rsidP="00C5524A">
            <w:pPr>
              <w:rPr>
                <w:sz w:val="20"/>
              </w:rPr>
            </w:pPr>
            <w:r w:rsidRPr="00F61A02">
              <w:rPr>
                <w:sz w:val="20"/>
              </w:rPr>
              <w:lastRenderedPageBreak/>
              <w:t>SO</w:t>
            </w:r>
            <w:r w:rsidR="001123E2" w:rsidRPr="00F61A02">
              <w:rPr>
                <w:sz w:val="20"/>
              </w:rPr>
              <w:t xml:space="preserve"> - October</w:t>
            </w:r>
          </w:p>
          <w:p w14:paraId="75816614" w14:textId="77777777" w:rsidR="00330D33" w:rsidRPr="00F61A02" w:rsidRDefault="00330D33" w:rsidP="00C5524A">
            <w:pPr>
              <w:rPr>
                <w:sz w:val="20"/>
              </w:rPr>
            </w:pPr>
          </w:p>
          <w:p w14:paraId="0035FCB0" w14:textId="77777777" w:rsidR="00330D33" w:rsidRPr="00F61A02" w:rsidRDefault="00330D33" w:rsidP="00C5524A">
            <w:pPr>
              <w:rPr>
                <w:sz w:val="20"/>
              </w:rPr>
            </w:pPr>
          </w:p>
          <w:p w14:paraId="322BA350" w14:textId="77777777" w:rsidR="00330D33" w:rsidRPr="00F61A02" w:rsidRDefault="00330D33" w:rsidP="00C5524A">
            <w:pPr>
              <w:rPr>
                <w:sz w:val="20"/>
              </w:rPr>
            </w:pPr>
          </w:p>
          <w:p w14:paraId="4F24F075" w14:textId="77777777" w:rsidR="00330D33" w:rsidRPr="00F61A02" w:rsidRDefault="00330D33" w:rsidP="00C5524A">
            <w:pPr>
              <w:rPr>
                <w:sz w:val="20"/>
              </w:rPr>
            </w:pPr>
          </w:p>
          <w:p w14:paraId="6F985A62" w14:textId="38F9D1B1" w:rsidR="00330D33" w:rsidRPr="00F61A02" w:rsidRDefault="001123E2" w:rsidP="00C5524A">
            <w:pPr>
              <w:rPr>
                <w:sz w:val="20"/>
              </w:rPr>
            </w:pPr>
            <w:r w:rsidRPr="00F61A02">
              <w:rPr>
                <w:sz w:val="20"/>
              </w:rPr>
              <w:t xml:space="preserve">All, </w:t>
            </w:r>
            <w:r w:rsidR="0073600A" w:rsidRPr="00F61A02">
              <w:rPr>
                <w:sz w:val="20"/>
              </w:rPr>
              <w:t>especially registration teachers</w:t>
            </w:r>
          </w:p>
          <w:p w14:paraId="62EE5142" w14:textId="6B2A1874" w:rsidR="001123E2" w:rsidRPr="00F61A02" w:rsidRDefault="001123E2" w:rsidP="00C5524A">
            <w:pPr>
              <w:rPr>
                <w:sz w:val="20"/>
              </w:rPr>
            </w:pPr>
            <w:r w:rsidRPr="00F61A02">
              <w:rPr>
                <w:sz w:val="20"/>
              </w:rPr>
              <w:t>Oct-Dec</w:t>
            </w:r>
          </w:p>
          <w:p w14:paraId="42D0446F" w14:textId="77777777" w:rsidR="00330D33" w:rsidRPr="00F61A02" w:rsidRDefault="00330D33" w:rsidP="00C5524A">
            <w:pPr>
              <w:rPr>
                <w:sz w:val="20"/>
              </w:rPr>
            </w:pPr>
          </w:p>
          <w:p w14:paraId="15102F57" w14:textId="77777777" w:rsidR="001123E2" w:rsidRPr="00F61A02" w:rsidRDefault="001123E2" w:rsidP="00C5524A">
            <w:pPr>
              <w:rPr>
                <w:sz w:val="20"/>
              </w:rPr>
            </w:pPr>
          </w:p>
          <w:p w14:paraId="4ADE2047" w14:textId="22607C6C" w:rsidR="00330D33" w:rsidRPr="00F61A02" w:rsidRDefault="0073600A" w:rsidP="00C5524A">
            <w:pPr>
              <w:rPr>
                <w:sz w:val="20"/>
              </w:rPr>
            </w:pPr>
            <w:r w:rsidRPr="00F61A02">
              <w:rPr>
                <w:sz w:val="20"/>
              </w:rPr>
              <w:t>Primary staff</w:t>
            </w:r>
            <w:r w:rsidR="001123E2" w:rsidRPr="00F61A02">
              <w:rPr>
                <w:sz w:val="20"/>
              </w:rPr>
              <w:t xml:space="preserve"> </w:t>
            </w:r>
            <w:r w:rsidR="00342711" w:rsidRPr="00F61A02">
              <w:rPr>
                <w:sz w:val="20"/>
              </w:rPr>
              <w:t>–</w:t>
            </w:r>
            <w:r w:rsidR="001123E2" w:rsidRPr="00F61A02">
              <w:rPr>
                <w:sz w:val="20"/>
              </w:rPr>
              <w:t xml:space="preserve"> </w:t>
            </w:r>
            <w:r w:rsidR="00342711" w:rsidRPr="00F61A02">
              <w:rPr>
                <w:sz w:val="20"/>
              </w:rPr>
              <w:t>18/11/20</w:t>
            </w:r>
          </w:p>
          <w:p w14:paraId="5190916F" w14:textId="77777777" w:rsidR="00330D33" w:rsidRPr="00F61A02" w:rsidRDefault="00330D33" w:rsidP="00C5524A">
            <w:pPr>
              <w:rPr>
                <w:sz w:val="20"/>
              </w:rPr>
            </w:pPr>
          </w:p>
          <w:p w14:paraId="1C2233E5" w14:textId="77777777" w:rsidR="00342711" w:rsidRPr="00F61A02" w:rsidRDefault="00342711" w:rsidP="00C5524A">
            <w:pPr>
              <w:rPr>
                <w:sz w:val="20"/>
              </w:rPr>
            </w:pPr>
          </w:p>
          <w:p w14:paraId="604D9C8D" w14:textId="1C7BBAB2" w:rsidR="00342711" w:rsidRPr="00F61A02" w:rsidRDefault="00342711" w:rsidP="00C5524A">
            <w:pPr>
              <w:rPr>
                <w:sz w:val="20"/>
              </w:rPr>
            </w:pPr>
            <w:r w:rsidRPr="00F61A02">
              <w:rPr>
                <w:sz w:val="20"/>
              </w:rPr>
              <w:t>Jan-Mar</w:t>
            </w:r>
          </w:p>
          <w:p w14:paraId="387F0FD0" w14:textId="77777777" w:rsidR="00342711" w:rsidRPr="00F61A02" w:rsidRDefault="00342711" w:rsidP="00C5524A">
            <w:pPr>
              <w:rPr>
                <w:sz w:val="20"/>
              </w:rPr>
            </w:pPr>
          </w:p>
          <w:p w14:paraId="27832B30" w14:textId="51661409" w:rsidR="00342711" w:rsidRPr="00F61A02" w:rsidRDefault="00342711" w:rsidP="00C5524A">
            <w:pPr>
              <w:rPr>
                <w:sz w:val="20"/>
              </w:rPr>
            </w:pPr>
            <w:r w:rsidRPr="00F61A02">
              <w:rPr>
                <w:sz w:val="20"/>
              </w:rPr>
              <w:t xml:space="preserve">All staff including </w:t>
            </w:r>
            <w:proofErr w:type="spellStart"/>
            <w:r w:rsidRPr="00F61A02">
              <w:rPr>
                <w:sz w:val="20"/>
              </w:rPr>
              <w:t>SfLA</w:t>
            </w:r>
            <w:proofErr w:type="spellEnd"/>
            <w:r w:rsidRPr="00F61A02">
              <w:rPr>
                <w:sz w:val="20"/>
              </w:rPr>
              <w:t>.</w:t>
            </w:r>
          </w:p>
          <w:p w14:paraId="4A49FBB9" w14:textId="77777777" w:rsidR="00330D33" w:rsidRPr="00F61A02" w:rsidRDefault="00330D33" w:rsidP="00C5524A">
            <w:pPr>
              <w:rPr>
                <w:sz w:val="20"/>
              </w:rPr>
            </w:pPr>
          </w:p>
          <w:p w14:paraId="48D5C079" w14:textId="77777777" w:rsidR="00330D33" w:rsidRPr="00F61A02" w:rsidRDefault="00330D33" w:rsidP="00C5524A">
            <w:pPr>
              <w:rPr>
                <w:sz w:val="20"/>
              </w:rPr>
            </w:pPr>
          </w:p>
          <w:p w14:paraId="4BA18588" w14:textId="77777777" w:rsidR="00330D33" w:rsidRPr="00F61A02" w:rsidRDefault="00330D33" w:rsidP="00C5524A">
            <w:pPr>
              <w:rPr>
                <w:sz w:val="20"/>
              </w:rPr>
            </w:pPr>
          </w:p>
          <w:p w14:paraId="134ABB9B" w14:textId="77777777" w:rsidR="00330D33" w:rsidRPr="00F61A02" w:rsidRDefault="00330D33" w:rsidP="00C5524A">
            <w:pPr>
              <w:rPr>
                <w:sz w:val="20"/>
              </w:rPr>
            </w:pPr>
          </w:p>
          <w:p w14:paraId="464D7A47" w14:textId="77777777" w:rsidR="00782A6E" w:rsidRPr="00F61A02" w:rsidRDefault="00330D33" w:rsidP="00C5524A">
            <w:pPr>
              <w:rPr>
                <w:sz w:val="20"/>
              </w:rPr>
            </w:pPr>
            <w:r w:rsidRPr="00F61A02">
              <w:rPr>
                <w:sz w:val="20"/>
              </w:rPr>
              <w:t>PEF</w:t>
            </w:r>
            <w:r w:rsidR="00782A6E" w:rsidRPr="00F61A02">
              <w:rPr>
                <w:sz w:val="20"/>
              </w:rPr>
              <w:t xml:space="preserve"> (already used for Rm 1 snack)</w:t>
            </w:r>
          </w:p>
          <w:p w14:paraId="76CBD906" w14:textId="6821F894" w:rsidR="00782A6E" w:rsidRPr="00F61A02" w:rsidRDefault="00330D33" w:rsidP="00C5524A">
            <w:pPr>
              <w:rPr>
                <w:sz w:val="20"/>
              </w:rPr>
            </w:pPr>
            <w:r w:rsidRPr="00F61A02">
              <w:rPr>
                <w:sz w:val="20"/>
              </w:rPr>
              <w:t>£</w:t>
            </w:r>
            <w:r w:rsidR="00782A6E" w:rsidRPr="00F61A02">
              <w:rPr>
                <w:sz w:val="20"/>
              </w:rPr>
              <w:t>300 food</w:t>
            </w:r>
          </w:p>
          <w:p w14:paraId="711545D3" w14:textId="2A4C7ED6" w:rsidR="00330D33" w:rsidRPr="00F61A02" w:rsidRDefault="00782A6E" w:rsidP="00C5524A">
            <w:pPr>
              <w:rPr>
                <w:sz w:val="20"/>
              </w:rPr>
            </w:pPr>
            <w:proofErr w:type="spellStart"/>
            <w:r w:rsidRPr="00F61A02">
              <w:rPr>
                <w:sz w:val="20"/>
              </w:rPr>
              <w:t>SfLA</w:t>
            </w:r>
            <w:proofErr w:type="spellEnd"/>
            <w:r w:rsidRPr="00F61A02">
              <w:rPr>
                <w:sz w:val="20"/>
              </w:rPr>
              <w:t xml:space="preserve"> staff?</w:t>
            </w:r>
          </w:p>
          <w:p w14:paraId="5824B27A" w14:textId="77777777" w:rsidR="00342711" w:rsidRPr="00F61A02" w:rsidRDefault="00342711" w:rsidP="00C5524A">
            <w:pPr>
              <w:rPr>
                <w:sz w:val="20"/>
              </w:rPr>
            </w:pPr>
          </w:p>
          <w:p w14:paraId="12DFD1DB" w14:textId="34C5B54B" w:rsidR="00342711" w:rsidRPr="00F61A02" w:rsidRDefault="00782A6E" w:rsidP="00C5524A">
            <w:pPr>
              <w:rPr>
                <w:sz w:val="20"/>
              </w:rPr>
            </w:pPr>
            <w:r w:rsidRPr="00F61A02">
              <w:rPr>
                <w:sz w:val="20"/>
              </w:rPr>
              <w:t>Dev Trust money</w:t>
            </w:r>
          </w:p>
          <w:p w14:paraId="5BB3EFDA" w14:textId="77777777" w:rsidR="00342711" w:rsidRPr="00F61A02" w:rsidRDefault="00342711" w:rsidP="00C5524A">
            <w:pPr>
              <w:rPr>
                <w:sz w:val="20"/>
              </w:rPr>
            </w:pPr>
          </w:p>
          <w:p w14:paraId="73C05690" w14:textId="77777777" w:rsidR="00782A6E" w:rsidRPr="00F61A02" w:rsidRDefault="00782A6E" w:rsidP="00C5524A">
            <w:pPr>
              <w:rPr>
                <w:sz w:val="20"/>
              </w:rPr>
            </w:pPr>
          </w:p>
          <w:p w14:paraId="2F8288BD" w14:textId="77777777" w:rsidR="00342711" w:rsidRPr="00F61A02" w:rsidRDefault="00342711" w:rsidP="00C5524A">
            <w:pPr>
              <w:rPr>
                <w:sz w:val="20"/>
              </w:rPr>
            </w:pPr>
          </w:p>
          <w:p w14:paraId="7D4059E8" w14:textId="3DC48DC2" w:rsidR="00342711" w:rsidRPr="00F61A02" w:rsidRDefault="00342711" w:rsidP="00C5524A">
            <w:pPr>
              <w:rPr>
                <w:sz w:val="22"/>
                <w:szCs w:val="22"/>
              </w:rPr>
            </w:pPr>
            <w:proofErr w:type="spellStart"/>
            <w:r w:rsidRPr="00F61A02">
              <w:rPr>
                <w:sz w:val="20"/>
              </w:rPr>
              <w:t>LMc</w:t>
            </w:r>
            <w:proofErr w:type="spellEnd"/>
            <w:r w:rsidRPr="00F61A02">
              <w:rPr>
                <w:sz w:val="20"/>
              </w:rPr>
              <w:t xml:space="preserve"> to lead</w:t>
            </w:r>
          </w:p>
        </w:tc>
        <w:tc>
          <w:tcPr>
            <w:tcW w:w="3563" w:type="dxa"/>
            <w:tcBorders>
              <w:top w:val="single" w:sz="12" w:space="0" w:color="auto"/>
              <w:left w:val="single" w:sz="12" w:space="0" w:color="auto"/>
              <w:bottom w:val="single" w:sz="12" w:space="0" w:color="auto"/>
              <w:right w:val="single" w:sz="12" w:space="0" w:color="auto"/>
            </w:tcBorders>
          </w:tcPr>
          <w:p w14:paraId="4C095215" w14:textId="72942870" w:rsidR="00D0204D" w:rsidRPr="00F61A02" w:rsidRDefault="00D0204D" w:rsidP="00AA6477">
            <w:pPr>
              <w:rPr>
                <w:color w:val="000000"/>
                <w:sz w:val="22"/>
                <w:szCs w:val="22"/>
              </w:rPr>
            </w:pPr>
            <w:proofErr w:type="spellStart"/>
            <w:r w:rsidRPr="00F61A02">
              <w:rPr>
                <w:color w:val="000000"/>
                <w:sz w:val="22"/>
                <w:szCs w:val="22"/>
              </w:rPr>
              <w:lastRenderedPageBreak/>
              <w:t>Covid</w:t>
            </w:r>
            <w:proofErr w:type="spellEnd"/>
            <w:r w:rsidRPr="00F61A02">
              <w:rPr>
                <w:color w:val="000000"/>
                <w:sz w:val="22"/>
                <w:szCs w:val="22"/>
              </w:rPr>
              <w:t xml:space="preserve"> 19 questionnaire identified areas for individual pupils to work on, class trends and whole school trends </w:t>
            </w:r>
            <w:r w:rsidR="0073600A" w:rsidRPr="00F61A02">
              <w:rPr>
                <w:color w:val="000000"/>
                <w:sz w:val="22"/>
                <w:szCs w:val="22"/>
              </w:rPr>
              <w:t>(Sep 2020 – this needs to be looked at ASAP)</w:t>
            </w:r>
          </w:p>
          <w:p w14:paraId="46CC171A" w14:textId="77777777" w:rsidR="00D0204D" w:rsidRPr="00F61A02" w:rsidRDefault="00D0204D" w:rsidP="00320E4E">
            <w:pPr>
              <w:rPr>
                <w:color w:val="000000"/>
                <w:sz w:val="22"/>
                <w:szCs w:val="22"/>
              </w:rPr>
            </w:pPr>
          </w:p>
          <w:p w14:paraId="7C7161F4" w14:textId="77777777" w:rsidR="0073600A" w:rsidRPr="00F61A02" w:rsidRDefault="0073600A" w:rsidP="00320E4E">
            <w:pPr>
              <w:rPr>
                <w:color w:val="000000"/>
                <w:sz w:val="22"/>
                <w:szCs w:val="22"/>
              </w:rPr>
            </w:pPr>
          </w:p>
          <w:p w14:paraId="79FE425A" w14:textId="27856DA1" w:rsidR="00D0204D" w:rsidRPr="00F61A02" w:rsidRDefault="00D0204D" w:rsidP="00320E4E">
            <w:pPr>
              <w:rPr>
                <w:color w:val="000000"/>
                <w:sz w:val="22"/>
                <w:szCs w:val="22"/>
              </w:rPr>
            </w:pPr>
            <w:r w:rsidRPr="00F61A02">
              <w:rPr>
                <w:color w:val="000000"/>
                <w:sz w:val="22"/>
                <w:szCs w:val="22"/>
              </w:rPr>
              <w:t>100% return to work, continue to monitor the picture and be aware that we may need to be flexible in our approaches with staff. (Aug 2020)</w:t>
            </w:r>
          </w:p>
          <w:p w14:paraId="6425D855" w14:textId="77777777" w:rsidR="00D0204D" w:rsidRPr="00F61A02" w:rsidRDefault="00D0204D" w:rsidP="00320E4E">
            <w:pPr>
              <w:ind w:left="45"/>
              <w:rPr>
                <w:sz w:val="22"/>
                <w:szCs w:val="22"/>
              </w:rPr>
            </w:pPr>
          </w:p>
          <w:p w14:paraId="1AE93190" w14:textId="77777777" w:rsidR="00D0204D" w:rsidRPr="00F61A02" w:rsidRDefault="00D0204D" w:rsidP="00320E4E">
            <w:pPr>
              <w:ind w:left="45"/>
              <w:rPr>
                <w:sz w:val="22"/>
                <w:szCs w:val="22"/>
              </w:rPr>
            </w:pPr>
          </w:p>
          <w:p w14:paraId="05EF15D6" w14:textId="77777777" w:rsidR="0073600A" w:rsidRPr="00F61A02" w:rsidRDefault="0073600A" w:rsidP="00320E4E">
            <w:pPr>
              <w:ind w:left="45"/>
              <w:rPr>
                <w:sz w:val="22"/>
                <w:szCs w:val="22"/>
              </w:rPr>
            </w:pPr>
            <w:r w:rsidRPr="00F61A02">
              <w:rPr>
                <w:sz w:val="22"/>
                <w:szCs w:val="22"/>
              </w:rPr>
              <w:t xml:space="preserve">Change of staff room location to community room in order to include more people safely.  </w:t>
            </w:r>
          </w:p>
          <w:p w14:paraId="788124F9" w14:textId="77777777" w:rsidR="0073600A" w:rsidRPr="00F61A02" w:rsidRDefault="0073600A" w:rsidP="00320E4E">
            <w:pPr>
              <w:ind w:left="45"/>
              <w:rPr>
                <w:sz w:val="22"/>
                <w:szCs w:val="22"/>
              </w:rPr>
            </w:pPr>
          </w:p>
          <w:p w14:paraId="67DD4A80" w14:textId="77777777" w:rsidR="00D0204D" w:rsidRPr="00F61A02" w:rsidRDefault="00D0204D" w:rsidP="00320E4E">
            <w:pPr>
              <w:ind w:left="45"/>
              <w:rPr>
                <w:sz w:val="22"/>
                <w:szCs w:val="22"/>
              </w:rPr>
            </w:pPr>
          </w:p>
          <w:p w14:paraId="6230A1D8" w14:textId="77777777" w:rsidR="0073600A" w:rsidRPr="00F61A02" w:rsidRDefault="0073600A" w:rsidP="00320E4E">
            <w:pPr>
              <w:ind w:left="45"/>
              <w:rPr>
                <w:sz w:val="22"/>
                <w:szCs w:val="22"/>
              </w:rPr>
            </w:pPr>
          </w:p>
          <w:p w14:paraId="7EBDCA49" w14:textId="77777777" w:rsidR="0073600A" w:rsidRPr="00F61A02" w:rsidRDefault="0073600A" w:rsidP="00320E4E">
            <w:pPr>
              <w:ind w:left="45"/>
              <w:rPr>
                <w:sz w:val="22"/>
                <w:szCs w:val="22"/>
              </w:rPr>
            </w:pPr>
          </w:p>
          <w:p w14:paraId="52064529" w14:textId="77777777" w:rsidR="0073600A" w:rsidRPr="00F61A02" w:rsidRDefault="0073600A" w:rsidP="00320E4E">
            <w:pPr>
              <w:ind w:left="45"/>
              <w:rPr>
                <w:sz w:val="22"/>
                <w:szCs w:val="22"/>
              </w:rPr>
            </w:pPr>
          </w:p>
          <w:p w14:paraId="238E387A" w14:textId="1E0F96C5" w:rsidR="00C5524A" w:rsidRPr="00F61A02" w:rsidRDefault="0073600A" w:rsidP="00320E4E">
            <w:pPr>
              <w:ind w:left="45"/>
              <w:rPr>
                <w:sz w:val="22"/>
                <w:szCs w:val="22"/>
              </w:rPr>
            </w:pPr>
            <w:proofErr w:type="gramStart"/>
            <w:r w:rsidRPr="00F61A02">
              <w:rPr>
                <w:sz w:val="22"/>
                <w:szCs w:val="22"/>
              </w:rPr>
              <w:lastRenderedPageBreak/>
              <w:t>Teams</w:t>
            </w:r>
            <w:proofErr w:type="gramEnd"/>
            <w:r w:rsidRPr="00F61A02">
              <w:rPr>
                <w:sz w:val="22"/>
                <w:szCs w:val="22"/>
              </w:rPr>
              <w:t xml:space="preserve"> assemblies set up to join-up classrooms and create sense of community/belonging, and linked to a school-wide focus.</w:t>
            </w:r>
          </w:p>
          <w:p w14:paraId="2310285F" w14:textId="77777777" w:rsidR="00FA0749" w:rsidRPr="00F61A02" w:rsidRDefault="00FA0749" w:rsidP="00916D21">
            <w:pPr>
              <w:rPr>
                <w:color w:val="000000"/>
                <w:sz w:val="22"/>
                <w:szCs w:val="22"/>
              </w:rPr>
            </w:pPr>
          </w:p>
          <w:p w14:paraId="773ACE5F" w14:textId="572A1C09" w:rsidR="00D0204D" w:rsidRPr="00F61A02" w:rsidRDefault="00D0204D" w:rsidP="00916D21">
            <w:pPr>
              <w:rPr>
                <w:color w:val="000000"/>
                <w:sz w:val="22"/>
                <w:szCs w:val="22"/>
              </w:rPr>
            </w:pPr>
            <w:r w:rsidRPr="00F61A02">
              <w:rPr>
                <w:color w:val="000000"/>
                <w:sz w:val="22"/>
                <w:szCs w:val="22"/>
              </w:rPr>
              <w:t xml:space="preserve">Many classes have emotional daily check-ins, this is being done in a variety of ways, increased discussion between children and teacher of pupil </w:t>
            </w:r>
            <w:proofErr w:type="spellStart"/>
            <w:r w:rsidRPr="00F61A02">
              <w:rPr>
                <w:color w:val="000000"/>
                <w:sz w:val="22"/>
                <w:szCs w:val="22"/>
              </w:rPr>
              <w:t>well being</w:t>
            </w:r>
            <w:proofErr w:type="spellEnd"/>
            <w:r w:rsidRPr="00F61A02">
              <w:rPr>
                <w:color w:val="000000"/>
                <w:sz w:val="22"/>
                <w:szCs w:val="22"/>
              </w:rPr>
              <w:t xml:space="preserve">. </w:t>
            </w:r>
          </w:p>
          <w:p w14:paraId="663F7B4D" w14:textId="77777777" w:rsidR="00D0204D" w:rsidRPr="00F61A02" w:rsidRDefault="00D0204D" w:rsidP="00320E4E">
            <w:pPr>
              <w:ind w:left="45"/>
            </w:pPr>
          </w:p>
          <w:p w14:paraId="2C6A3282" w14:textId="77777777" w:rsidR="00342711" w:rsidRPr="00F61A02" w:rsidRDefault="00342711" w:rsidP="00320E4E">
            <w:pPr>
              <w:ind w:left="45"/>
            </w:pPr>
          </w:p>
          <w:p w14:paraId="01207089" w14:textId="77777777" w:rsidR="00342711" w:rsidRPr="00F61A02" w:rsidRDefault="00342711" w:rsidP="00320E4E">
            <w:pPr>
              <w:ind w:left="45"/>
            </w:pPr>
          </w:p>
          <w:p w14:paraId="5489D9F0" w14:textId="77777777" w:rsidR="00342711" w:rsidRPr="00F61A02" w:rsidRDefault="00342711" w:rsidP="00320E4E">
            <w:pPr>
              <w:ind w:left="45"/>
            </w:pPr>
          </w:p>
          <w:p w14:paraId="7EE6A929" w14:textId="77777777" w:rsidR="00342711" w:rsidRPr="00F61A02" w:rsidRDefault="00342711" w:rsidP="00320E4E">
            <w:pPr>
              <w:ind w:left="45"/>
              <w:rPr>
                <w:sz w:val="22"/>
              </w:rPr>
            </w:pPr>
          </w:p>
          <w:p w14:paraId="71F491F6" w14:textId="77777777" w:rsidR="00342711" w:rsidRPr="00F61A02" w:rsidRDefault="00342711" w:rsidP="00320E4E">
            <w:pPr>
              <w:ind w:left="45"/>
              <w:rPr>
                <w:sz w:val="22"/>
              </w:rPr>
            </w:pPr>
          </w:p>
          <w:p w14:paraId="3FA0C32E" w14:textId="77777777" w:rsidR="00342711" w:rsidRPr="00F61A02" w:rsidRDefault="00342711" w:rsidP="00342711">
            <w:pPr>
              <w:ind w:left="45"/>
              <w:rPr>
                <w:sz w:val="22"/>
              </w:rPr>
            </w:pPr>
            <w:r w:rsidRPr="00F61A02">
              <w:rPr>
                <w:sz w:val="22"/>
              </w:rPr>
              <w:t>Use of Secondary Team for communications and pupil concerns – accessible by all Secondary teachers</w:t>
            </w:r>
          </w:p>
          <w:p w14:paraId="156C8B37" w14:textId="77777777" w:rsidR="00782A6E" w:rsidRPr="00F61A02" w:rsidRDefault="00782A6E" w:rsidP="00342711">
            <w:pPr>
              <w:ind w:left="45"/>
              <w:rPr>
                <w:sz w:val="22"/>
              </w:rPr>
            </w:pPr>
          </w:p>
          <w:p w14:paraId="00257136" w14:textId="77777777" w:rsidR="00782A6E" w:rsidRPr="00F61A02" w:rsidRDefault="00782A6E" w:rsidP="00342711">
            <w:pPr>
              <w:ind w:left="45"/>
              <w:rPr>
                <w:sz w:val="22"/>
              </w:rPr>
            </w:pPr>
          </w:p>
          <w:p w14:paraId="3774C8E2" w14:textId="77777777" w:rsidR="00782A6E" w:rsidRPr="00F61A02" w:rsidRDefault="00782A6E" w:rsidP="00342711">
            <w:pPr>
              <w:ind w:left="45"/>
              <w:rPr>
                <w:sz w:val="22"/>
              </w:rPr>
            </w:pPr>
          </w:p>
          <w:p w14:paraId="164B5CA6" w14:textId="77777777" w:rsidR="00782A6E" w:rsidRPr="00F61A02" w:rsidRDefault="00782A6E" w:rsidP="00342711">
            <w:pPr>
              <w:ind w:left="45"/>
              <w:rPr>
                <w:sz w:val="22"/>
              </w:rPr>
            </w:pPr>
          </w:p>
          <w:p w14:paraId="642E064C" w14:textId="77777777" w:rsidR="00782A6E" w:rsidRPr="00F61A02" w:rsidRDefault="00782A6E" w:rsidP="00342711">
            <w:pPr>
              <w:ind w:left="45"/>
            </w:pPr>
          </w:p>
          <w:p w14:paraId="7DA82C8D" w14:textId="77777777" w:rsidR="00782A6E" w:rsidRPr="00F61A02" w:rsidRDefault="00E11930" w:rsidP="00342711">
            <w:pPr>
              <w:ind w:left="45"/>
              <w:rPr>
                <w:sz w:val="22"/>
                <w:szCs w:val="22"/>
              </w:rPr>
            </w:pPr>
            <w:r w:rsidRPr="00F61A02">
              <w:rPr>
                <w:sz w:val="22"/>
                <w:szCs w:val="22"/>
              </w:rPr>
              <w:t xml:space="preserve">Careful planning needed – time of day? </w:t>
            </w:r>
            <w:proofErr w:type="spellStart"/>
            <w:r w:rsidRPr="00F61A02">
              <w:rPr>
                <w:sz w:val="22"/>
                <w:szCs w:val="22"/>
              </w:rPr>
              <w:t>Targetting</w:t>
            </w:r>
            <w:proofErr w:type="spellEnd"/>
            <w:r w:rsidRPr="00F61A02">
              <w:rPr>
                <w:sz w:val="22"/>
                <w:szCs w:val="22"/>
              </w:rPr>
              <w:t xml:space="preserve"> correct pupils?  Not </w:t>
            </w:r>
            <w:r w:rsidRPr="00F61A02">
              <w:rPr>
                <w:b/>
                <w:bCs/>
                <w:sz w:val="22"/>
                <w:szCs w:val="22"/>
              </w:rPr>
              <w:t>only</w:t>
            </w:r>
            <w:r w:rsidRPr="00F61A02">
              <w:rPr>
                <w:sz w:val="22"/>
                <w:szCs w:val="22"/>
              </w:rPr>
              <w:t xml:space="preserve"> for children in receipt of FSM.  Meaningful interaction.</w:t>
            </w:r>
          </w:p>
          <w:p w14:paraId="37C21209" w14:textId="77777777" w:rsidR="00E11930" w:rsidRPr="00F61A02" w:rsidRDefault="00E11930" w:rsidP="00342711">
            <w:pPr>
              <w:ind w:left="45"/>
              <w:rPr>
                <w:sz w:val="22"/>
                <w:szCs w:val="22"/>
              </w:rPr>
            </w:pPr>
          </w:p>
          <w:p w14:paraId="2B3AC401" w14:textId="77777777" w:rsidR="00E11930" w:rsidRPr="00F61A02" w:rsidRDefault="00E11930" w:rsidP="00342711">
            <w:pPr>
              <w:ind w:left="45"/>
              <w:rPr>
                <w:sz w:val="22"/>
                <w:szCs w:val="22"/>
              </w:rPr>
            </w:pPr>
          </w:p>
          <w:p w14:paraId="087E20F3" w14:textId="77777777" w:rsidR="00E11930" w:rsidRPr="00F61A02" w:rsidRDefault="00E11930" w:rsidP="00342711">
            <w:pPr>
              <w:ind w:left="45"/>
              <w:rPr>
                <w:sz w:val="22"/>
                <w:szCs w:val="22"/>
              </w:rPr>
            </w:pPr>
          </w:p>
          <w:p w14:paraId="69C2C1CC" w14:textId="77777777" w:rsidR="00E11930" w:rsidRPr="00F61A02" w:rsidRDefault="00E11930" w:rsidP="00342711">
            <w:pPr>
              <w:ind w:left="45"/>
              <w:rPr>
                <w:sz w:val="22"/>
                <w:szCs w:val="22"/>
              </w:rPr>
            </w:pPr>
          </w:p>
          <w:p w14:paraId="6F919FCD" w14:textId="77777777" w:rsidR="00E11930" w:rsidRPr="00F61A02" w:rsidRDefault="00E11930" w:rsidP="00342711">
            <w:pPr>
              <w:ind w:left="45"/>
              <w:rPr>
                <w:sz w:val="22"/>
                <w:szCs w:val="22"/>
              </w:rPr>
            </w:pPr>
          </w:p>
          <w:p w14:paraId="40AC5C81" w14:textId="77777777" w:rsidR="00E11930" w:rsidRPr="00F61A02" w:rsidRDefault="00E11930" w:rsidP="00342711">
            <w:pPr>
              <w:ind w:left="45"/>
              <w:rPr>
                <w:sz w:val="22"/>
                <w:szCs w:val="22"/>
              </w:rPr>
            </w:pPr>
          </w:p>
          <w:p w14:paraId="4772FB46" w14:textId="2F65A365" w:rsidR="00E11930" w:rsidRPr="00F61A02" w:rsidRDefault="00E11930" w:rsidP="00342711">
            <w:pPr>
              <w:ind w:left="45"/>
              <w:rPr>
                <w:sz w:val="22"/>
                <w:szCs w:val="22"/>
              </w:rPr>
            </w:pPr>
            <w:r w:rsidRPr="00F61A02">
              <w:rPr>
                <w:sz w:val="22"/>
                <w:szCs w:val="22"/>
              </w:rPr>
              <w:t xml:space="preserve">Developing the </w:t>
            </w:r>
            <w:proofErr w:type="spellStart"/>
            <w:r w:rsidRPr="00F61A02">
              <w:rPr>
                <w:sz w:val="22"/>
                <w:szCs w:val="22"/>
              </w:rPr>
              <w:t>SfL</w:t>
            </w:r>
            <w:proofErr w:type="spellEnd"/>
            <w:r w:rsidRPr="00F61A02">
              <w:rPr>
                <w:sz w:val="22"/>
                <w:szCs w:val="22"/>
              </w:rPr>
              <w:t xml:space="preserve"> room further.</w:t>
            </w:r>
          </w:p>
        </w:tc>
      </w:tr>
      <w:tr w:rsidR="00F63DA8" w:rsidRPr="00F8721E" w14:paraId="41ABC127" w14:textId="77777777" w:rsidTr="00552E12">
        <w:trPr>
          <w:trHeight w:val="227"/>
        </w:trPr>
        <w:tc>
          <w:tcPr>
            <w:tcW w:w="15735" w:type="dxa"/>
            <w:gridSpan w:val="11"/>
            <w:tcBorders>
              <w:top w:val="single" w:sz="12" w:space="0" w:color="auto"/>
              <w:left w:val="single" w:sz="12" w:space="0" w:color="auto"/>
              <w:bottom w:val="single" w:sz="12" w:space="0" w:color="auto"/>
              <w:right w:val="single" w:sz="12" w:space="0" w:color="auto"/>
            </w:tcBorders>
          </w:tcPr>
          <w:p w14:paraId="291E17D4" w14:textId="77777777" w:rsidR="00F63DA8" w:rsidRDefault="00F63DA8" w:rsidP="00552E12">
            <w:pPr>
              <w:rPr>
                <w:b/>
                <w:sz w:val="28"/>
              </w:rPr>
            </w:pPr>
            <w:r w:rsidRPr="00F8721E">
              <w:rPr>
                <w:b/>
                <w:sz w:val="28"/>
              </w:rPr>
              <w:lastRenderedPageBreak/>
              <w:t>Priority:</w:t>
            </w:r>
            <w:r>
              <w:rPr>
                <w:b/>
                <w:sz w:val="28"/>
              </w:rPr>
              <w:t xml:space="preserve"> 2    </w:t>
            </w:r>
            <w:r w:rsidRPr="0040564D">
              <w:rPr>
                <w:i/>
                <w:sz w:val="28"/>
              </w:rPr>
              <w:t>Pupil progress (assessment, tracking, self-reflection)</w:t>
            </w:r>
          </w:p>
          <w:p w14:paraId="0284F4B0" w14:textId="77777777" w:rsidR="00F63DA8" w:rsidRPr="000D7064" w:rsidRDefault="00F63DA8" w:rsidP="00552E12">
            <w:pPr>
              <w:rPr>
                <w:b/>
                <w:color w:val="3366FF"/>
                <w:sz w:val="28"/>
              </w:rPr>
            </w:pPr>
            <w:r w:rsidRPr="005455CD">
              <w:rPr>
                <w:color w:val="3366FF"/>
                <w:sz w:val="28"/>
              </w:rPr>
              <w:t xml:space="preserve">To ensure that pupils are able to achieve the best attainment levels </w:t>
            </w:r>
            <w:r>
              <w:rPr>
                <w:color w:val="3366FF"/>
                <w:sz w:val="28"/>
              </w:rPr>
              <w:t>that</w:t>
            </w:r>
            <w:r w:rsidRPr="005455CD">
              <w:rPr>
                <w:color w:val="3366FF"/>
                <w:sz w:val="28"/>
              </w:rPr>
              <w:t xml:space="preserve"> they can and ensure that the equity and attainment gap is narrowed.</w:t>
            </w:r>
          </w:p>
        </w:tc>
      </w:tr>
      <w:tr w:rsidR="00F63DA8" w14:paraId="1A63D37B" w14:textId="77777777" w:rsidTr="00552E12">
        <w:trPr>
          <w:trHeight w:val="227"/>
        </w:trPr>
        <w:tc>
          <w:tcPr>
            <w:tcW w:w="15735" w:type="dxa"/>
            <w:gridSpan w:val="11"/>
            <w:tcBorders>
              <w:top w:val="single" w:sz="12" w:space="0" w:color="auto"/>
              <w:left w:val="single" w:sz="12" w:space="0" w:color="auto"/>
              <w:right w:val="single" w:sz="12" w:space="0" w:color="auto"/>
            </w:tcBorders>
          </w:tcPr>
          <w:p w14:paraId="751DDE5E" w14:textId="77777777" w:rsidR="00F63DA8" w:rsidRDefault="00F63DA8" w:rsidP="00552E12">
            <w:pPr>
              <w:ind w:left="360" w:hanging="360"/>
              <w:rPr>
                <w:b/>
                <w:bCs/>
                <w:sz w:val="28"/>
              </w:rPr>
            </w:pPr>
            <w:r w:rsidRPr="00C44C9D">
              <w:rPr>
                <w:b/>
                <w:bCs/>
                <w:sz w:val="28"/>
              </w:rPr>
              <w:t>Data/evidence that informs this priority</w:t>
            </w:r>
            <w:r>
              <w:rPr>
                <w:b/>
                <w:bCs/>
                <w:sz w:val="28"/>
              </w:rPr>
              <w:t>:</w:t>
            </w:r>
            <w:r w:rsidRPr="00C44C9D">
              <w:rPr>
                <w:b/>
                <w:bCs/>
                <w:sz w:val="28"/>
              </w:rPr>
              <w:t xml:space="preserve"> </w:t>
            </w:r>
          </w:p>
          <w:p w14:paraId="15E8ADE4" w14:textId="77777777" w:rsidR="00F63DA8" w:rsidRPr="005455CD" w:rsidRDefault="00F63DA8" w:rsidP="00552E12">
            <w:pPr>
              <w:ind w:left="15" w:hanging="15"/>
              <w:rPr>
                <w:rFonts w:eastAsiaTheme="minorHAnsi"/>
                <w:color w:val="3366FF"/>
                <w:szCs w:val="24"/>
              </w:rPr>
            </w:pPr>
            <w:r w:rsidRPr="005455CD">
              <w:rPr>
                <w:rFonts w:eastAsiaTheme="minorHAnsi"/>
                <w:color w:val="3366FF"/>
                <w:szCs w:val="24"/>
              </w:rPr>
              <w:t>Our attainment data suggested before the start of lockdown that we were on track to meet most of the attainment targets in March for last year. We need to ensure that we identify and reduce any gaps in attainment but be aware of the levels which pupils were capable of achieving.  We need to continue to prioritise literacy and numeracy across the school. Targeted interventions for some will be required to ensure that attainment is as good as it can be and continues to improve where it perhaps won’t meet expected targets.</w:t>
            </w:r>
          </w:p>
        </w:tc>
      </w:tr>
      <w:tr w:rsidR="00F63DA8" w:rsidRPr="00420B1C" w14:paraId="3B42B001" w14:textId="77777777" w:rsidTr="00D95F52">
        <w:trPr>
          <w:trHeight w:val="1331"/>
        </w:trPr>
        <w:tc>
          <w:tcPr>
            <w:tcW w:w="832" w:type="dxa"/>
            <w:tcBorders>
              <w:top w:val="single" w:sz="12" w:space="0" w:color="auto"/>
              <w:left w:val="single" w:sz="12" w:space="0" w:color="auto"/>
              <w:bottom w:val="single" w:sz="12" w:space="0" w:color="auto"/>
              <w:right w:val="single" w:sz="12" w:space="0" w:color="auto"/>
            </w:tcBorders>
          </w:tcPr>
          <w:p w14:paraId="02B4CC63" w14:textId="77777777" w:rsidR="00F63DA8" w:rsidRPr="00C3249A" w:rsidRDefault="00F63DA8" w:rsidP="00552E12">
            <w:pPr>
              <w:jc w:val="center"/>
              <w:rPr>
                <w:b/>
                <w:sz w:val="22"/>
                <w:szCs w:val="24"/>
              </w:rPr>
            </w:pPr>
            <w:r w:rsidRPr="00C3249A">
              <w:rPr>
                <w:b/>
                <w:sz w:val="22"/>
                <w:szCs w:val="24"/>
              </w:rPr>
              <w:t>NIF</w:t>
            </w:r>
          </w:p>
          <w:p w14:paraId="6D119601" w14:textId="77777777" w:rsidR="00F63DA8" w:rsidRPr="00C3249A" w:rsidRDefault="00F63DA8" w:rsidP="00552E12">
            <w:pPr>
              <w:jc w:val="center"/>
              <w:rPr>
                <w:b/>
                <w:sz w:val="22"/>
                <w:szCs w:val="24"/>
              </w:rPr>
            </w:pPr>
            <w:r w:rsidRPr="00C3249A">
              <w:rPr>
                <w:b/>
                <w:sz w:val="22"/>
                <w:szCs w:val="24"/>
              </w:rPr>
              <w:t>Key Driver</w:t>
            </w:r>
          </w:p>
        </w:tc>
        <w:tc>
          <w:tcPr>
            <w:tcW w:w="1134" w:type="dxa"/>
            <w:gridSpan w:val="2"/>
            <w:tcBorders>
              <w:top w:val="single" w:sz="12" w:space="0" w:color="auto"/>
              <w:left w:val="single" w:sz="12" w:space="0" w:color="auto"/>
              <w:bottom w:val="single" w:sz="12" w:space="0" w:color="auto"/>
              <w:right w:val="single" w:sz="12" w:space="0" w:color="auto"/>
            </w:tcBorders>
          </w:tcPr>
          <w:p w14:paraId="56B48C5D" w14:textId="77777777" w:rsidR="00F63DA8" w:rsidRPr="00C3249A" w:rsidRDefault="00F63DA8" w:rsidP="00552E12">
            <w:pPr>
              <w:jc w:val="center"/>
              <w:rPr>
                <w:rFonts w:asciiTheme="minorHAnsi" w:hAnsiTheme="minorHAnsi" w:cstheme="minorHAnsi"/>
                <w:b/>
                <w:bCs/>
                <w:sz w:val="22"/>
                <w:szCs w:val="24"/>
              </w:rPr>
            </w:pPr>
            <w:r w:rsidRPr="00C3249A">
              <w:rPr>
                <w:rFonts w:asciiTheme="minorHAnsi" w:hAnsiTheme="minorHAnsi" w:cstheme="minorHAnsi"/>
                <w:b/>
                <w:bCs/>
                <w:sz w:val="22"/>
                <w:szCs w:val="24"/>
              </w:rPr>
              <w:t xml:space="preserve">HGIOS4 </w:t>
            </w:r>
          </w:p>
          <w:p w14:paraId="6779C132" w14:textId="77777777" w:rsidR="00F63DA8" w:rsidRPr="00C3249A" w:rsidRDefault="00F63DA8" w:rsidP="00552E12">
            <w:pPr>
              <w:jc w:val="center"/>
              <w:rPr>
                <w:rFonts w:asciiTheme="minorHAnsi" w:hAnsiTheme="minorHAnsi" w:cstheme="minorHAnsi"/>
                <w:b/>
                <w:bCs/>
                <w:sz w:val="22"/>
                <w:szCs w:val="24"/>
              </w:rPr>
            </w:pPr>
            <w:r w:rsidRPr="00C3249A">
              <w:rPr>
                <w:rFonts w:asciiTheme="minorHAnsi" w:hAnsiTheme="minorHAnsi" w:cstheme="minorHAnsi"/>
                <w:b/>
                <w:bCs/>
                <w:sz w:val="22"/>
                <w:szCs w:val="24"/>
              </w:rPr>
              <w:t>HGIOELC</w:t>
            </w:r>
          </w:p>
          <w:p w14:paraId="44F58D34" w14:textId="77777777" w:rsidR="00F63DA8" w:rsidRPr="00C3249A" w:rsidRDefault="00F63DA8" w:rsidP="00552E12">
            <w:pPr>
              <w:jc w:val="center"/>
              <w:rPr>
                <w:b/>
                <w:sz w:val="22"/>
                <w:szCs w:val="24"/>
              </w:rPr>
            </w:pPr>
            <w:r w:rsidRPr="00C3249A">
              <w:rPr>
                <w:rFonts w:asciiTheme="minorHAnsi" w:hAnsiTheme="minorHAnsi" w:cstheme="minorHAnsi"/>
                <w:b/>
                <w:bCs/>
                <w:sz w:val="22"/>
                <w:szCs w:val="24"/>
              </w:rPr>
              <w:t>Qis</w:t>
            </w:r>
          </w:p>
        </w:tc>
        <w:tc>
          <w:tcPr>
            <w:tcW w:w="3119" w:type="dxa"/>
            <w:gridSpan w:val="2"/>
            <w:tcBorders>
              <w:top w:val="single" w:sz="12" w:space="0" w:color="auto"/>
              <w:left w:val="single" w:sz="12" w:space="0" w:color="auto"/>
              <w:bottom w:val="single" w:sz="12" w:space="0" w:color="auto"/>
              <w:right w:val="single" w:sz="12" w:space="0" w:color="auto"/>
            </w:tcBorders>
          </w:tcPr>
          <w:p w14:paraId="1B36EF44" w14:textId="77777777" w:rsidR="00F63DA8" w:rsidRPr="00420B1C" w:rsidRDefault="00F63DA8" w:rsidP="00552E12">
            <w:pPr>
              <w:jc w:val="center"/>
              <w:rPr>
                <w:b/>
                <w:sz w:val="28"/>
              </w:rPr>
            </w:pPr>
            <w:r w:rsidRPr="00420B1C">
              <w:rPr>
                <w:b/>
                <w:sz w:val="28"/>
              </w:rPr>
              <w:t>Outcome</w:t>
            </w:r>
          </w:p>
          <w:p w14:paraId="2585C258" w14:textId="77777777" w:rsidR="00F63DA8" w:rsidRPr="000D7064" w:rsidRDefault="00F63DA8" w:rsidP="00552E12">
            <w:pPr>
              <w:pStyle w:val="ListParagraph"/>
              <w:numPr>
                <w:ilvl w:val="0"/>
                <w:numId w:val="1"/>
              </w:numPr>
              <w:ind w:left="168" w:hanging="168"/>
              <w:rPr>
                <w:b/>
                <w:color w:val="3366FF"/>
              </w:rPr>
            </w:pPr>
            <w:proofErr w:type="gramStart"/>
            <w:r w:rsidRPr="000D7064">
              <w:rPr>
                <w:b/>
                <w:color w:val="3366FF"/>
              </w:rPr>
              <w:t>what</w:t>
            </w:r>
            <w:proofErr w:type="gramEnd"/>
            <w:r w:rsidRPr="000D7064">
              <w:rPr>
                <w:b/>
                <w:color w:val="3366FF"/>
              </w:rPr>
              <w:t xml:space="preserve"> do we want to improve/change? </w:t>
            </w:r>
          </w:p>
          <w:p w14:paraId="177D7E1E" w14:textId="77777777" w:rsidR="00F63DA8" w:rsidRPr="000D7064" w:rsidRDefault="00F63DA8" w:rsidP="00552E12">
            <w:pPr>
              <w:pStyle w:val="ListParagraph"/>
              <w:numPr>
                <w:ilvl w:val="0"/>
                <w:numId w:val="1"/>
              </w:numPr>
              <w:ind w:left="168" w:hanging="168"/>
              <w:rPr>
                <w:b/>
                <w:color w:val="3366FF"/>
              </w:rPr>
            </w:pPr>
            <w:proofErr w:type="gramStart"/>
            <w:r w:rsidRPr="000D7064">
              <w:rPr>
                <w:b/>
                <w:color w:val="3366FF"/>
              </w:rPr>
              <w:t>who</w:t>
            </w:r>
            <w:proofErr w:type="gramEnd"/>
            <w:r w:rsidRPr="000D7064">
              <w:rPr>
                <w:b/>
                <w:color w:val="3366FF"/>
              </w:rPr>
              <w:t xml:space="preserve"> is the target group?</w:t>
            </w:r>
          </w:p>
          <w:p w14:paraId="445BF7B3" w14:textId="77777777" w:rsidR="00F63DA8" w:rsidRPr="000D7064" w:rsidRDefault="00F63DA8" w:rsidP="00552E12">
            <w:pPr>
              <w:pStyle w:val="ListParagraph"/>
              <w:numPr>
                <w:ilvl w:val="0"/>
                <w:numId w:val="1"/>
              </w:numPr>
              <w:ind w:left="168" w:hanging="168"/>
              <w:rPr>
                <w:b/>
                <w:color w:val="3366FF"/>
              </w:rPr>
            </w:pPr>
            <w:proofErr w:type="gramStart"/>
            <w:r w:rsidRPr="000D7064">
              <w:rPr>
                <w:b/>
                <w:color w:val="3366FF"/>
              </w:rPr>
              <w:t>by</w:t>
            </w:r>
            <w:proofErr w:type="gramEnd"/>
            <w:r w:rsidRPr="000D7064">
              <w:rPr>
                <w:b/>
                <w:color w:val="3366FF"/>
              </w:rPr>
              <w:t xml:space="preserve"> how much?</w:t>
            </w:r>
          </w:p>
          <w:p w14:paraId="173A6DB7" w14:textId="77777777" w:rsidR="00F63DA8" w:rsidRPr="00330D33" w:rsidRDefault="00F63DA8" w:rsidP="00552E12">
            <w:pPr>
              <w:pStyle w:val="ListParagraph"/>
              <w:numPr>
                <w:ilvl w:val="0"/>
                <w:numId w:val="1"/>
              </w:numPr>
              <w:ind w:left="168" w:hanging="168"/>
              <w:rPr>
                <w:b/>
                <w:color w:val="3366FF"/>
              </w:rPr>
            </w:pPr>
            <w:proofErr w:type="gramStart"/>
            <w:r w:rsidRPr="00330D33">
              <w:rPr>
                <w:b/>
                <w:color w:val="3366FF"/>
              </w:rPr>
              <w:t>by</w:t>
            </w:r>
            <w:proofErr w:type="gramEnd"/>
            <w:r w:rsidRPr="00330D33">
              <w:rPr>
                <w:b/>
                <w:color w:val="3366FF"/>
              </w:rPr>
              <w:t xml:space="preserve"> when?</w:t>
            </w:r>
          </w:p>
        </w:tc>
        <w:tc>
          <w:tcPr>
            <w:tcW w:w="3402" w:type="dxa"/>
            <w:gridSpan w:val="2"/>
            <w:tcBorders>
              <w:top w:val="single" w:sz="12" w:space="0" w:color="auto"/>
              <w:left w:val="single" w:sz="12" w:space="0" w:color="auto"/>
              <w:bottom w:val="single" w:sz="12" w:space="0" w:color="auto"/>
              <w:right w:val="single" w:sz="12" w:space="0" w:color="auto"/>
            </w:tcBorders>
          </w:tcPr>
          <w:p w14:paraId="378FB73C" w14:textId="77777777" w:rsidR="00F63DA8" w:rsidRPr="00420B1C" w:rsidRDefault="00F63DA8" w:rsidP="00552E12">
            <w:pPr>
              <w:jc w:val="center"/>
              <w:rPr>
                <w:b/>
                <w:sz w:val="28"/>
              </w:rPr>
            </w:pPr>
            <w:r w:rsidRPr="00420B1C">
              <w:rPr>
                <w:b/>
                <w:sz w:val="28"/>
              </w:rPr>
              <w:t>Interventions</w:t>
            </w:r>
          </w:p>
          <w:p w14:paraId="1F7543A7" w14:textId="77777777" w:rsidR="00F63DA8" w:rsidRPr="000D7064" w:rsidRDefault="00F63DA8" w:rsidP="00552E12">
            <w:pPr>
              <w:pStyle w:val="ListParagraph"/>
              <w:numPr>
                <w:ilvl w:val="0"/>
                <w:numId w:val="2"/>
              </w:numPr>
              <w:ind w:left="191" w:hanging="142"/>
              <w:rPr>
                <w:b/>
                <w:color w:val="3366FF"/>
              </w:rPr>
            </w:pPr>
            <w:proofErr w:type="gramStart"/>
            <w:r w:rsidRPr="000D7064">
              <w:rPr>
                <w:b/>
                <w:color w:val="3366FF"/>
              </w:rPr>
              <w:t>what</w:t>
            </w:r>
            <w:proofErr w:type="gramEnd"/>
            <w:r w:rsidRPr="000D7064">
              <w:rPr>
                <w:b/>
                <w:color w:val="3366FF"/>
              </w:rPr>
              <w:t xml:space="preserve"> are we going to do?</w:t>
            </w:r>
          </w:p>
          <w:p w14:paraId="70B122C0" w14:textId="77777777" w:rsidR="00F63DA8" w:rsidRPr="000D7064" w:rsidRDefault="00F63DA8" w:rsidP="00552E12">
            <w:pPr>
              <w:pStyle w:val="ListParagraph"/>
              <w:numPr>
                <w:ilvl w:val="0"/>
                <w:numId w:val="2"/>
              </w:numPr>
              <w:ind w:left="191" w:hanging="142"/>
              <w:rPr>
                <w:b/>
                <w:color w:val="3366FF"/>
              </w:rPr>
            </w:pPr>
            <w:proofErr w:type="gramStart"/>
            <w:r w:rsidRPr="000D7064">
              <w:rPr>
                <w:b/>
                <w:color w:val="3366FF"/>
              </w:rPr>
              <w:t>how</w:t>
            </w:r>
            <w:proofErr w:type="gramEnd"/>
            <w:r w:rsidRPr="000D7064">
              <w:rPr>
                <w:b/>
                <w:color w:val="3366FF"/>
              </w:rPr>
              <w:t xml:space="preserve"> are we going to do it?</w:t>
            </w:r>
          </w:p>
          <w:p w14:paraId="568F0BB8" w14:textId="77777777" w:rsidR="00F63DA8" w:rsidRPr="00420B1C" w:rsidRDefault="00F63DA8" w:rsidP="00552E12">
            <w:pPr>
              <w:pStyle w:val="ListParagraph"/>
              <w:ind w:left="191"/>
              <w:rPr>
                <w:b/>
                <w:color w:val="FF0000"/>
              </w:rPr>
            </w:pPr>
          </w:p>
        </w:tc>
        <w:tc>
          <w:tcPr>
            <w:tcW w:w="2409" w:type="dxa"/>
            <w:tcBorders>
              <w:top w:val="single" w:sz="12" w:space="0" w:color="auto"/>
              <w:left w:val="single" w:sz="12" w:space="0" w:color="auto"/>
              <w:bottom w:val="single" w:sz="4" w:space="0" w:color="auto"/>
              <w:right w:val="single" w:sz="4" w:space="0" w:color="auto"/>
            </w:tcBorders>
          </w:tcPr>
          <w:p w14:paraId="48C1884E" w14:textId="77777777" w:rsidR="00F63DA8" w:rsidRPr="00420B1C" w:rsidRDefault="00F63DA8" w:rsidP="00552E12">
            <w:pPr>
              <w:jc w:val="center"/>
              <w:rPr>
                <w:b/>
                <w:sz w:val="28"/>
              </w:rPr>
            </w:pPr>
            <w:r w:rsidRPr="00420B1C">
              <w:rPr>
                <w:b/>
                <w:sz w:val="28"/>
              </w:rPr>
              <w:t>Measures</w:t>
            </w:r>
          </w:p>
          <w:p w14:paraId="4396F8D8" w14:textId="77777777" w:rsidR="00F63DA8" w:rsidRPr="00330D33" w:rsidRDefault="00F63DA8" w:rsidP="00552E12">
            <w:pPr>
              <w:pStyle w:val="ListParagraph"/>
              <w:numPr>
                <w:ilvl w:val="0"/>
                <w:numId w:val="3"/>
              </w:numPr>
              <w:ind w:left="220" w:hanging="142"/>
              <w:rPr>
                <w:rFonts w:asciiTheme="minorHAnsi" w:eastAsia="+mn-ea" w:hAnsiTheme="minorHAnsi" w:cstheme="minorHAnsi"/>
                <w:b/>
                <w:color w:val="3366FF"/>
                <w:kern w:val="24"/>
                <w:szCs w:val="24"/>
                <w:lang w:eastAsia="en-GB"/>
              </w:rPr>
            </w:pPr>
            <w:proofErr w:type="gramStart"/>
            <w:r w:rsidRPr="00330D33">
              <w:rPr>
                <w:rFonts w:asciiTheme="minorHAnsi" w:eastAsia="+mn-ea" w:hAnsiTheme="minorHAnsi" w:cstheme="minorHAnsi"/>
                <w:b/>
                <w:color w:val="3366FF"/>
                <w:kern w:val="24"/>
                <w:szCs w:val="24"/>
                <w:lang w:eastAsia="en-GB"/>
              </w:rPr>
              <w:t>how</w:t>
            </w:r>
            <w:proofErr w:type="gramEnd"/>
            <w:r w:rsidRPr="00330D33">
              <w:rPr>
                <w:rFonts w:asciiTheme="minorHAnsi" w:eastAsia="+mn-ea" w:hAnsiTheme="minorHAnsi" w:cstheme="minorHAnsi"/>
                <w:b/>
                <w:color w:val="3366FF"/>
                <w:kern w:val="24"/>
                <w:szCs w:val="24"/>
                <w:lang w:eastAsia="en-GB"/>
              </w:rPr>
              <w:t xml:space="preserve"> will we measure this? </w:t>
            </w:r>
          </w:p>
          <w:p w14:paraId="11D54E83" w14:textId="77777777" w:rsidR="00F63DA8" w:rsidRPr="00330D33" w:rsidRDefault="00F63DA8" w:rsidP="00552E12">
            <w:pPr>
              <w:pStyle w:val="NormalWeb"/>
              <w:numPr>
                <w:ilvl w:val="0"/>
                <w:numId w:val="3"/>
              </w:numPr>
              <w:ind w:left="220" w:hanging="142"/>
              <w:rPr>
                <w:rFonts w:asciiTheme="minorHAnsi" w:eastAsia="+mn-ea" w:hAnsiTheme="minorHAnsi" w:cstheme="minorHAnsi"/>
                <w:b/>
                <w:color w:val="3366FF"/>
                <w:kern w:val="24"/>
                <w:lang w:eastAsia="en-GB"/>
              </w:rPr>
            </w:pPr>
            <w:proofErr w:type="gramStart"/>
            <w:r w:rsidRPr="00330D33">
              <w:rPr>
                <w:rFonts w:asciiTheme="minorHAnsi" w:eastAsia="+mn-ea" w:hAnsiTheme="minorHAnsi" w:cstheme="minorHAnsi"/>
                <w:b/>
                <w:color w:val="3366FF"/>
                <w:kern w:val="24"/>
                <w:lang w:eastAsia="en-GB"/>
              </w:rPr>
              <w:t>what</w:t>
            </w:r>
            <w:proofErr w:type="gramEnd"/>
            <w:r w:rsidRPr="00330D33">
              <w:rPr>
                <w:rFonts w:asciiTheme="minorHAnsi" w:eastAsia="+mn-ea" w:hAnsiTheme="minorHAnsi" w:cstheme="minorHAnsi"/>
                <w:b/>
                <w:color w:val="3366FF"/>
                <w:kern w:val="24"/>
                <w:lang w:eastAsia="en-GB"/>
              </w:rPr>
              <w:t xml:space="preserve"> does “better” look like?</w:t>
            </w:r>
          </w:p>
          <w:p w14:paraId="3F31BB7A" w14:textId="77777777" w:rsidR="00F63DA8" w:rsidRPr="00330D33" w:rsidRDefault="00F63DA8" w:rsidP="00552E12">
            <w:pPr>
              <w:pStyle w:val="NormalWeb"/>
              <w:numPr>
                <w:ilvl w:val="0"/>
                <w:numId w:val="3"/>
              </w:numPr>
              <w:ind w:left="220" w:hanging="142"/>
              <w:rPr>
                <w:rFonts w:asciiTheme="minorHAnsi" w:eastAsia="+mn-ea" w:hAnsiTheme="minorHAnsi" w:cstheme="minorHAnsi"/>
                <w:b/>
                <w:color w:val="3366FF"/>
                <w:kern w:val="24"/>
                <w:lang w:eastAsia="en-GB"/>
              </w:rPr>
            </w:pPr>
            <w:proofErr w:type="gramStart"/>
            <w:r w:rsidRPr="00330D33">
              <w:rPr>
                <w:rFonts w:asciiTheme="minorHAnsi" w:eastAsia="+mn-ea" w:hAnsiTheme="minorHAnsi" w:cstheme="minorHAnsi"/>
                <w:b/>
                <w:color w:val="3366FF"/>
                <w:kern w:val="24"/>
                <w:lang w:eastAsia="en-GB"/>
              </w:rPr>
              <w:t>how</w:t>
            </w:r>
            <w:proofErr w:type="gramEnd"/>
            <w:r w:rsidRPr="00330D33">
              <w:rPr>
                <w:rFonts w:asciiTheme="minorHAnsi" w:eastAsia="+mn-ea" w:hAnsiTheme="minorHAnsi" w:cstheme="minorHAnsi"/>
                <w:b/>
                <w:color w:val="3366FF"/>
                <w:kern w:val="24"/>
                <w:lang w:eastAsia="en-GB"/>
              </w:rPr>
              <w:t xml:space="preserve"> will we recognise better when we see it?</w:t>
            </w:r>
          </w:p>
        </w:tc>
        <w:tc>
          <w:tcPr>
            <w:tcW w:w="1276" w:type="dxa"/>
            <w:gridSpan w:val="2"/>
            <w:tcBorders>
              <w:top w:val="single" w:sz="12" w:space="0" w:color="auto"/>
              <w:left w:val="single" w:sz="4" w:space="0" w:color="auto"/>
              <w:bottom w:val="single" w:sz="4" w:space="0" w:color="auto"/>
              <w:right w:val="single" w:sz="12" w:space="0" w:color="auto"/>
            </w:tcBorders>
          </w:tcPr>
          <w:p w14:paraId="71F20086" w14:textId="77777777" w:rsidR="00F63DA8" w:rsidRPr="00481509" w:rsidRDefault="00F63DA8" w:rsidP="00552E12">
            <w:pPr>
              <w:pStyle w:val="NormalWeb"/>
              <w:ind w:left="78"/>
              <w:rPr>
                <w:rFonts w:asciiTheme="minorHAnsi" w:eastAsia="+mn-ea" w:hAnsiTheme="minorHAnsi" w:cstheme="minorHAnsi"/>
                <w:b/>
                <w:kern w:val="24"/>
                <w:sz w:val="28"/>
                <w:lang w:eastAsia="en-GB"/>
              </w:rPr>
            </w:pPr>
            <w:r w:rsidRPr="00481509">
              <w:rPr>
                <w:rFonts w:asciiTheme="minorHAnsi" w:eastAsia="+mn-ea" w:hAnsiTheme="minorHAnsi" w:cstheme="minorHAnsi"/>
                <w:b/>
                <w:kern w:val="24"/>
                <w:sz w:val="28"/>
                <w:lang w:eastAsia="en-GB"/>
              </w:rPr>
              <w:t>Cost</w:t>
            </w:r>
          </w:p>
          <w:p w14:paraId="6C0B0046" w14:textId="77777777" w:rsidR="00F63DA8" w:rsidRDefault="00F63DA8" w:rsidP="00552E12">
            <w:pPr>
              <w:pStyle w:val="NormalWeb"/>
              <w:ind w:left="78"/>
              <w:rPr>
                <w:rFonts w:asciiTheme="minorHAnsi" w:eastAsia="+mn-ea" w:hAnsiTheme="minorHAnsi" w:cstheme="minorHAnsi"/>
                <w:b/>
                <w:kern w:val="24"/>
                <w:lang w:eastAsia="en-GB"/>
              </w:rPr>
            </w:pPr>
          </w:p>
          <w:p w14:paraId="7D167756" w14:textId="77777777" w:rsidR="00F63DA8" w:rsidRPr="00481509" w:rsidRDefault="00F63DA8" w:rsidP="00552E12">
            <w:pPr>
              <w:pStyle w:val="NormalWeb"/>
              <w:jc w:val="both"/>
              <w:rPr>
                <w:rFonts w:asciiTheme="minorHAnsi" w:eastAsia="+mn-ea" w:hAnsiTheme="minorHAnsi" w:cstheme="minorHAnsi"/>
                <w:b/>
                <w:color w:val="3366FF"/>
                <w:kern w:val="24"/>
                <w:sz w:val="22"/>
                <w:szCs w:val="22"/>
                <w:lang w:eastAsia="en-GB"/>
              </w:rPr>
            </w:pPr>
            <w:r w:rsidRPr="00481509">
              <w:rPr>
                <w:rFonts w:asciiTheme="minorHAnsi" w:eastAsia="+mn-ea" w:hAnsiTheme="minorHAnsi" w:cstheme="minorHAnsi"/>
                <w:b/>
                <w:color w:val="3366FF"/>
                <w:kern w:val="24"/>
                <w:sz w:val="22"/>
                <w:szCs w:val="22"/>
                <w:lang w:eastAsia="en-GB"/>
              </w:rPr>
              <w:t>PEF</w:t>
            </w:r>
          </w:p>
          <w:p w14:paraId="61ED0C76" w14:textId="77777777" w:rsidR="00F63DA8" w:rsidRPr="00481509" w:rsidRDefault="00F63DA8" w:rsidP="00552E12">
            <w:pPr>
              <w:pStyle w:val="NormalWeb"/>
              <w:jc w:val="both"/>
              <w:rPr>
                <w:rFonts w:asciiTheme="minorHAnsi" w:eastAsia="+mn-ea" w:hAnsiTheme="minorHAnsi" w:cstheme="minorHAnsi"/>
                <w:b/>
                <w:color w:val="3366FF"/>
                <w:kern w:val="24"/>
                <w:sz w:val="22"/>
                <w:szCs w:val="22"/>
                <w:lang w:eastAsia="en-GB"/>
              </w:rPr>
            </w:pPr>
          </w:p>
          <w:p w14:paraId="5E03EC33" w14:textId="77777777" w:rsidR="00F63DA8" w:rsidRPr="00481509" w:rsidRDefault="00F63DA8" w:rsidP="00552E12">
            <w:pPr>
              <w:pStyle w:val="NormalWeb"/>
              <w:jc w:val="both"/>
              <w:rPr>
                <w:rFonts w:asciiTheme="minorHAnsi" w:eastAsia="+mn-ea" w:hAnsiTheme="minorHAnsi" w:cstheme="minorHAnsi"/>
                <w:b/>
                <w:color w:val="3366FF"/>
                <w:kern w:val="24"/>
                <w:sz w:val="22"/>
                <w:szCs w:val="22"/>
                <w:lang w:eastAsia="en-GB"/>
              </w:rPr>
            </w:pPr>
            <w:r w:rsidRPr="00481509">
              <w:rPr>
                <w:rFonts w:asciiTheme="minorHAnsi" w:eastAsia="+mn-ea" w:hAnsiTheme="minorHAnsi" w:cstheme="minorHAnsi"/>
                <w:b/>
                <w:color w:val="3366FF"/>
                <w:kern w:val="24"/>
                <w:sz w:val="22"/>
                <w:szCs w:val="22"/>
                <w:lang w:eastAsia="en-GB"/>
              </w:rPr>
              <w:t>Supply cover</w:t>
            </w:r>
          </w:p>
          <w:p w14:paraId="5789387E" w14:textId="77777777" w:rsidR="00F63DA8" w:rsidRPr="00481509" w:rsidRDefault="00F63DA8" w:rsidP="00552E12">
            <w:pPr>
              <w:pStyle w:val="NormalWeb"/>
              <w:jc w:val="both"/>
              <w:rPr>
                <w:rFonts w:asciiTheme="minorHAnsi" w:eastAsia="+mn-ea" w:hAnsiTheme="minorHAnsi" w:cstheme="minorHAnsi"/>
                <w:b/>
                <w:color w:val="3366FF"/>
                <w:kern w:val="24"/>
                <w:sz w:val="22"/>
                <w:szCs w:val="22"/>
                <w:lang w:eastAsia="en-GB"/>
              </w:rPr>
            </w:pPr>
          </w:p>
          <w:p w14:paraId="46491D0E" w14:textId="77777777" w:rsidR="00F63DA8" w:rsidRPr="00330D33" w:rsidRDefault="00F63DA8" w:rsidP="00552E12">
            <w:pPr>
              <w:pStyle w:val="NormalWeb"/>
              <w:jc w:val="both"/>
              <w:rPr>
                <w:rFonts w:asciiTheme="minorHAnsi" w:eastAsia="+mn-ea" w:hAnsiTheme="minorHAnsi" w:cstheme="minorHAnsi"/>
                <w:b/>
                <w:color w:val="3366FF"/>
                <w:kern w:val="24"/>
                <w:lang w:eastAsia="en-GB"/>
              </w:rPr>
            </w:pPr>
            <w:r w:rsidRPr="00481509">
              <w:rPr>
                <w:rFonts w:asciiTheme="minorHAnsi" w:eastAsia="+mn-ea" w:hAnsiTheme="minorHAnsi" w:cstheme="minorHAnsi"/>
                <w:b/>
                <w:color w:val="3366FF"/>
                <w:kern w:val="24"/>
                <w:sz w:val="22"/>
                <w:szCs w:val="22"/>
                <w:lang w:eastAsia="en-GB"/>
              </w:rPr>
              <w:t>Time</w:t>
            </w:r>
          </w:p>
        </w:tc>
        <w:tc>
          <w:tcPr>
            <w:tcW w:w="3563" w:type="dxa"/>
            <w:tcBorders>
              <w:top w:val="single" w:sz="12" w:space="0" w:color="auto"/>
              <w:left w:val="single" w:sz="12" w:space="0" w:color="auto"/>
              <w:bottom w:val="single" w:sz="12" w:space="0" w:color="auto"/>
              <w:right w:val="single" w:sz="12" w:space="0" w:color="auto"/>
            </w:tcBorders>
          </w:tcPr>
          <w:p w14:paraId="7DEC6F69" w14:textId="77777777" w:rsidR="00F63DA8" w:rsidRDefault="00F63DA8" w:rsidP="00552E12">
            <w:pPr>
              <w:jc w:val="center"/>
              <w:rPr>
                <w:b/>
                <w:sz w:val="28"/>
              </w:rPr>
            </w:pPr>
            <w:r>
              <w:rPr>
                <w:b/>
                <w:sz w:val="28"/>
              </w:rPr>
              <w:t>Impact</w:t>
            </w:r>
          </w:p>
          <w:p w14:paraId="727AFA5D" w14:textId="77777777" w:rsidR="00F63DA8" w:rsidRPr="00330D33" w:rsidRDefault="00F63DA8" w:rsidP="00552E12">
            <w:pPr>
              <w:pStyle w:val="ListParagraph"/>
              <w:numPr>
                <w:ilvl w:val="0"/>
                <w:numId w:val="4"/>
              </w:numPr>
              <w:ind w:left="214" w:hanging="214"/>
              <w:rPr>
                <w:b/>
                <w:color w:val="3366FF"/>
              </w:rPr>
            </w:pPr>
            <w:proofErr w:type="gramStart"/>
            <w:r w:rsidRPr="00330D33">
              <w:rPr>
                <w:b/>
                <w:color w:val="3366FF"/>
              </w:rPr>
              <w:t>what</w:t>
            </w:r>
            <w:proofErr w:type="gramEnd"/>
            <w:r w:rsidRPr="00330D33">
              <w:rPr>
                <w:b/>
                <w:color w:val="3366FF"/>
              </w:rPr>
              <w:t xml:space="preserve"> was successful?</w:t>
            </w:r>
          </w:p>
          <w:p w14:paraId="72E3BF4A" w14:textId="77777777" w:rsidR="00F63DA8" w:rsidRPr="00330D33" w:rsidRDefault="00F63DA8" w:rsidP="00552E12">
            <w:pPr>
              <w:pStyle w:val="ListParagraph"/>
              <w:numPr>
                <w:ilvl w:val="0"/>
                <w:numId w:val="4"/>
              </w:numPr>
              <w:ind w:left="214" w:hanging="214"/>
              <w:rPr>
                <w:b/>
                <w:color w:val="3366FF"/>
              </w:rPr>
            </w:pPr>
            <w:proofErr w:type="gramStart"/>
            <w:r w:rsidRPr="00330D33">
              <w:rPr>
                <w:b/>
                <w:color w:val="3366FF"/>
              </w:rPr>
              <w:t>ongoing</w:t>
            </w:r>
            <w:proofErr w:type="gramEnd"/>
            <w:r w:rsidRPr="00330D33">
              <w:rPr>
                <w:b/>
                <w:color w:val="3366FF"/>
              </w:rPr>
              <w:t xml:space="preserve"> challenges?</w:t>
            </w:r>
          </w:p>
          <w:p w14:paraId="262E5D51" w14:textId="77777777" w:rsidR="00F63DA8" w:rsidRPr="00330D33" w:rsidRDefault="00F63DA8" w:rsidP="00552E12">
            <w:pPr>
              <w:pStyle w:val="ListParagraph"/>
              <w:numPr>
                <w:ilvl w:val="0"/>
                <w:numId w:val="4"/>
              </w:numPr>
              <w:ind w:left="214" w:hanging="214"/>
              <w:rPr>
                <w:b/>
                <w:color w:val="3366FF"/>
              </w:rPr>
            </w:pPr>
            <w:proofErr w:type="gramStart"/>
            <w:r w:rsidRPr="00330D33">
              <w:rPr>
                <w:b/>
                <w:color w:val="3366FF"/>
              </w:rPr>
              <w:t>future</w:t>
            </w:r>
            <w:proofErr w:type="gramEnd"/>
            <w:r w:rsidRPr="00330D33">
              <w:rPr>
                <w:b/>
                <w:color w:val="3366FF"/>
              </w:rPr>
              <w:t xml:space="preserve"> planning and actions?</w:t>
            </w:r>
          </w:p>
          <w:p w14:paraId="5BBEA166" w14:textId="77777777" w:rsidR="00F63DA8" w:rsidRPr="00420B1C" w:rsidRDefault="00F63DA8" w:rsidP="00552E12">
            <w:pPr>
              <w:jc w:val="center"/>
              <w:rPr>
                <w:b/>
                <w:sz w:val="28"/>
              </w:rPr>
            </w:pPr>
          </w:p>
        </w:tc>
      </w:tr>
      <w:tr w:rsidR="00F63DA8" w:rsidRPr="00481509" w14:paraId="37F6D5F8" w14:textId="77777777" w:rsidTr="00D95F52">
        <w:trPr>
          <w:trHeight w:val="196"/>
        </w:trPr>
        <w:tc>
          <w:tcPr>
            <w:tcW w:w="832" w:type="dxa"/>
            <w:tcBorders>
              <w:top w:val="single" w:sz="12" w:space="0" w:color="auto"/>
              <w:left w:val="single" w:sz="12" w:space="0" w:color="auto"/>
              <w:bottom w:val="single" w:sz="12" w:space="0" w:color="auto"/>
              <w:right w:val="single" w:sz="12" w:space="0" w:color="auto"/>
            </w:tcBorders>
          </w:tcPr>
          <w:p w14:paraId="0866EA10" w14:textId="77777777" w:rsidR="00F63DA8" w:rsidRDefault="00F63DA8" w:rsidP="00552E12">
            <w:pPr>
              <w:rPr>
                <w:sz w:val="22"/>
                <w:szCs w:val="22"/>
              </w:rPr>
            </w:pPr>
          </w:p>
          <w:p w14:paraId="6F2E172A" w14:textId="77777777" w:rsidR="00F63DA8" w:rsidRDefault="00F63DA8" w:rsidP="00552E12">
            <w:pPr>
              <w:rPr>
                <w:sz w:val="22"/>
                <w:szCs w:val="22"/>
              </w:rPr>
            </w:pPr>
            <w:r>
              <w:rPr>
                <w:sz w:val="22"/>
                <w:szCs w:val="22"/>
              </w:rPr>
              <w:t>2</w:t>
            </w:r>
          </w:p>
          <w:p w14:paraId="563B9EAB" w14:textId="77777777" w:rsidR="00F63DA8" w:rsidRDefault="00F63DA8" w:rsidP="00552E12">
            <w:pPr>
              <w:rPr>
                <w:sz w:val="22"/>
                <w:szCs w:val="22"/>
              </w:rPr>
            </w:pPr>
          </w:p>
          <w:p w14:paraId="4842DC10" w14:textId="77777777" w:rsidR="00F63DA8" w:rsidRDefault="00F63DA8" w:rsidP="00552E12">
            <w:pPr>
              <w:rPr>
                <w:sz w:val="22"/>
                <w:szCs w:val="22"/>
              </w:rPr>
            </w:pPr>
            <w:r>
              <w:rPr>
                <w:sz w:val="22"/>
                <w:szCs w:val="22"/>
              </w:rPr>
              <w:t>4</w:t>
            </w:r>
          </w:p>
          <w:p w14:paraId="480138C4" w14:textId="77777777" w:rsidR="00F63DA8" w:rsidRDefault="00F63DA8" w:rsidP="00552E12">
            <w:pPr>
              <w:rPr>
                <w:sz w:val="22"/>
                <w:szCs w:val="22"/>
              </w:rPr>
            </w:pPr>
          </w:p>
          <w:p w14:paraId="71EB80B4" w14:textId="77777777" w:rsidR="00F63DA8" w:rsidRDefault="00F63DA8" w:rsidP="00552E12">
            <w:pPr>
              <w:rPr>
                <w:sz w:val="22"/>
                <w:szCs w:val="22"/>
              </w:rPr>
            </w:pPr>
            <w:r>
              <w:rPr>
                <w:sz w:val="22"/>
                <w:szCs w:val="22"/>
              </w:rPr>
              <w:t>5</w:t>
            </w:r>
          </w:p>
          <w:p w14:paraId="72B580DC" w14:textId="77777777" w:rsidR="00F63DA8" w:rsidRPr="00481509" w:rsidRDefault="00F63DA8" w:rsidP="00552E12">
            <w:pPr>
              <w:rPr>
                <w:sz w:val="22"/>
                <w:szCs w:val="22"/>
              </w:rPr>
            </w:pPr>
          </w:p>
          <w:p w14:paraId="381D6159" w14:textId="77777777" w:rsidR="00F63DA8" w:rsidRPr="00481509" w:rsidRDefault="00F63DA8" w:rsidP="00552E12">
            <w:pPr>
              <w:rPr>
                <w:sz w:val="22"/>
                <w:szCs w:val="22"/>
              </w:rPr>
            </w:pPr>
            <w:r w:rsidRPr="00481509">
              <w:rPr>
                <w:sz w:val="22"/>
                <w:szCs w:val="22"/>
              </w:rPr>
              <w:t>6</w:t>
            </w:r>
          </w:p>
          <w:p w14:paraId="5A2C5CB0" w14:textId="77777777" w:rsidR="00F63DA8" w:rsidRPr="00481509" w:rsidRDefault="00F63DA8" w:rsidP="00552E12">
            <w:pPr>
              <w:rPr>
                <w:sz w:val="22"/>
                <w:szCs w:val="22"/>
              </w:rPr>
            </w:pPr>
          </w:p>
          <w:p w14:paraId="72EC9F1B" w14:textId="77777777" w:rsidR="00F63DA8" w:rsidRPr="00481509" w:rsidRDefault="00F63DA8" w:rsidP="00552E12">
            <w:pPr>
              <w:rPr>
                <w:sz w:val="22"/>
                <w:szCs w:val="22"/>
              </w:rPr>
            </w:pPr>
          </w:p>
          <w:p w14:paraId="7AA0C079" w14:textId="77777777" w:rsidR="00F63DA8" w:rsidRPr="00481509" w:rsidRDefault="00F63DA8" w:rsidP="00552E12">
            <w:pPr>
              <w:rPr>
                <w:sz w:val="22"/>
                <w:szCs w:val="22"/>
              </w:rPr>
            </w:pPr>
          </w:p>
          <w:p w14:paraId="0404D0EE" w14:textId="77777777" w:rsidR="00F63DA8" w:rsidRPr="00481509" w:rsidRDefault="00F63DA8" w:rsidP="00552E12">
            <w:pPr>
              <w:rPr>
                <w:sz w:val="22"/>
                <w:szCs w:val="22"/>
              </w:rPr>
            </w:pPr>
          </w:p>
          <w:p w14:paraId="47CFEE63" w14:textId="77777777" w:rsidR="00F63DA8" w:rsidRPr="00481509" w:rsidRDefault="00F63DA8" w:rsidP="00552E12">
            <w:pPr>
              <w:rPr>
                <w:sz w:val="22"/>
                <w:szCs w:val="22"/>
              </w:rPr>
            </w:pPr>
          </w:p>
          <w:p w14:paraId="0EF92116" w14:textId="77777777" w:rsidR="00F63DA8" w:rsidRPr="00481509" w:rsidRDefault="00F63DA8" w:rsidP="00552E12">
            <w:pPr>
              <w:rPr>
                <w:sz w:val="22"/>
                <w:szCs w:val="22"/>
              </w:rPr>
            </w:pPr>
          </w:p>
          <w:p w14:paraId="067709A9" w14:textId="77777777" w:rsidR="00F63DA8" w:rsidRPr="00481509" w:rsidRDefault="00F63DA8" w:rsidP="00552E12">
            <w:pPr>
              <w:rPr>
                <w:sz w:val="22"/>
                <w:szCs w:val="22"/>
              </w:rPr>
            </w:pPr>
          </w:p>
          <w:p w14:paraId="1FBA4282" w14:textId="77777777" w:rsidR="00F63DA8" w:rsidRPr="00481509" w:rsidRDefault="00F63DA8" w:rsidP="00552E12">
            <w:pPr>
              <w:rPr>
                <w:sz w:val="22"/>
                <w:szCs w:val="22"/>
              </w:rPr>
            </w:pPr>
          </w:p>
          <w:p w14:paraId="47962BD9" w14:textId="77777777" w:rsidR="00F63DA8" w:rsidRPr="00481509" w:rsidRDefault="00F63DA8" w:rsidP="00552E12">
            <w:pPr>
              <w:rPr>
                <w:sz w:val="22"/>
                <w:szCs w:val="22"/>
              </w:rPr>
            </w:pPr>
          </w:p>
          <w:p w14:paraId="671D0DA1" w14:textId="77777777" w:rsidR="00F63DA8" w:rsidRPr="00481509" w:rsidRDefault="00F63DA8" w:rsidP="00552E12">
            <w:pPr>
              <w:rPr>
                <w:sz w:val="22"/>
                <w:szCs w:val="22"/>
              </w:rPr>
            </w:pPr>
          </w:p>
          <w:p w14:paraId="60A0C59C" w14:textId="77777777" w:rsidR="00F63DA8" w:rsidRPr="00481509" w:rsidRDefault="00F63DA8" w:rsidP="00552E12">
            <w:pPr>
              <w:rPr>
                <w:sz w:val="22"/>
                <w:szCs w:val="22"/>
              </w:rPr>
            </w:pPr>
          </w:p>
          <w:p w14:paraId="12C9CFA3" w14:textId="77777777" w:rsidR="00F63DA8" w:rsidRPr="00481509" w:rsidRDefault="00F63DA8" w:rsidP="00552E12">
            <w:pPr>
              <w:rPr>
                <w:sz w:val="22"/>
                <w:szCs w:val="22"/>
              </w:rPr>
            </w:pPr>
          </w:p>
          <w:p w14:paraId="632F4B26" w14:textId="77777777" w:rsidR="00F63DA8" w:rsidRPr="00481509" w:rsidRDefault="00F63DA8" w:rsidP="00552E12">
            <w:pPr>
              <w:rPr>
                <w:sz w:val="22"/>
                <w:szCs w:val="22"/>
              </w:rPr>
            </w:pPr>
          </w:p>
          <w:p w14:paraId="2862CDB8" w14:textId="77777777" w:rsidR="00F63DA8" w:rsidRPr="00481509" w:rsidRDefault="00F63DA8" w:rsidP="00552E12">
            <w:pPr>
              <w:rPr>
                <w:sz w:val="22"/>
                <w:szCs w:val="22"/>
              </w:rPr>
            </w:pPr>
          </w:p>
          <w:p w14:paraId="717AC84F" w14:textId="77777777" w:rsidR="00F63DA8" w:rsidRPr="00481509" w:rsidRDefault="00F63DA8" w:rsidP="00552E12">
            <w:pPr>
              <w:rPr>
                <w:sz w:val="22"/>
                <w:szCs w:val="22"/>
              </w:rPr>
            </w:pPr>
          </w:p>
          <w:p w14:paraId="0E636EF2" w14:textId="77777777" w:rsidR="00F63DA8" w:rsidRPr="00481509" w:rsidRDefault="00F63DA8" w:rsidP="00552E12">
            <w:pPr>
              <w:rPr>
                <w:sz w:val="22"/>
                <w:szCs w:val="22"/>
              </w:rPr>
            </w:pPr>
          </w:p>
        </w:tc>
        <w:tc>
          <w:tcPr>
            <w:tcW w:w="1134" w:type="dxa"/>
            <w:gridSpan w:val="2"/>
            <w:tcBorders>
              <w:top w:val="single" w:sz="12" w:space="0" w:color="auto"/>
              <w:left w:val="single" w:sz="12" w:space="0" w:color="auto"/>
              <w:bottom w:val="single" w:sz="12" w:space="0" w:color="auto"/>
              <w:right w:val="single" w:sz="12" w:space="0" w:color="auto"/>
            </w:tcBorders>
          </w:tcPr>
          <w:p w14:paraId="17A3F14A" w14:textId="77777777" w:rsidR="00F63DA8" w:rsidRDefault="00F63DA8" w:rsidP="00552E12">
            <w:pPr>
              <w:jc w:val="center"/>
              <w:rPr>
                <w:sz w:val="22"/>
                <w:szCs w:val="22"/>
              </w:rPr>
            </w:pPr>
          </w:p>
          <w:p w14:paraId="076C6047" w14:textId="77777777" w:rsidR="00F63DA8" w:rsidRDefault="00F63DA8" w:rsidP="00552E12">
            <w:pPr>
              <w:jc w:val="center"/>
              <w:rPr>
                <w:sz w:val="22"/>
                <w:szCs w:val="22"/>
              </w:rPr>
            </w:pPr>
            <w:r>
              <w:rPr>
                <w:sz w:val="22"/>
                <w:szCs w:val="22"/>
              </w:rPr>
              <w:t>1.1</w:t>
            </w:r>
          </w:p>
          <w:p w14:paraId="63B646B4" w14:textId="77777777" w:rsidR="00F63DA8" w:rsidRDefault="00F63DA8" w:rsidP="00552E12">
            <w:pPr>
              <w:jc w:val="center"/>
              <w:rPr>
                <w:sz w:val="22"/>
                <w:szCs w:val="22"/>
              </w:rPr>
            </w:pPr>
          </w:p>
          <w:p w14:paraId="62C34918" w14:textId="77777777" w:rsidR="00F63DA8" w:rsidRDefault="00F63DA8" w:rsidP="00552E12">
            <w:pPr>
              <w:jc w:val="center"/>
              <w:rPr>
                <w:sz w:val="22"/>
                <w:szCs w:val="22"/>
              </w:rPr>
            </w:pPr>
            <w:r>
              <w:rPr>
                <w:sz w:val="22"/>
                <w:szCs w:val="22"/>
              </w:rPr>
              <w:t>1.2</w:t>
            </w:r>
          </w:p>
          <w:p w14:paraId="78D81886" w14:textId="77777777" w:rsidR="00F63DA8" w:rsidRDefault="00F63DA8" w:rsidP="00552E12">
            <w:pPr>
              <w:jc w:val="center"/>
              <w:rPr>
                <w:sz w:val="22"/>
                <w:szCs w:val="22"/>
              </w:rPr>
            </w:pPr>
          </w:p>
          <w:p w14:paraId="1531C1B8" w14:textId="77777777" w:rsidR="00F63DA8" w:rsidRDefault="00F63DA8" w:rsidP="00552E12">
            <w:pPr>
              <w:jc w:val="center"/>
              <w:rPr>
                <w:sz w:val="22"/>
                <w:szCs w:val="22"/>
              </w:rPr>
            </w:pPr>
            <w:r>
              <w:rPr>
                <w:sz w:val="22"/>
                <w:szCs w:val="22"/>
              </w:rPr>
              <w:t>2.3</w:t>
            </w:r>
          </w:p>
          <w:p w14:paraId="30E17F32" w14:textId="77777777" w:rsidR="00F63DA8" w:rsidRPr="00481509" w:rsidRDefault="00F63DA8" w:rsidP="00552E12">
            <w:pPr>
              <w:jc w:val="center"/>
              <w:rPr>
                <w:sz w:val="22"/>
                <w:szCs w:val="22"/>
              </w:rPr>
            </w:pPr>
          </w:p>
          <w:p w14:paraId="55D9625A" w14:textId="77777777" w:rsidR="00F63DA8" w:rsidRPr="00481509" w:rsidRDefault="00F63DA8" w:rsidP="00552E12">
            <w:pPr>
              <w:jc w:val="center"/>
              <w:rPr>
                <w:sz w:val="22"/>
                <w:szCs w:val="22"/>
              </w:rPr>
            </w:pPr>
            <w:r w:rsidRPr="00481509">
              <w:rPr>
                <w:sz w:val="22"/>
                <w:szCs w:val="22"/>
              </w:rPr>
              <w:t>3.2</w:t>
            </w:r>
          </w:p>
          <w:p w14:paraId="0F9EF196" w14:textId="77777777" w:rsidR="00F63DA8" w:rsidRPr="00481509" w:rsidRDefault="00F63DA8" w:rsidP="00552E12">
            <w:pPr>
              <w:jc w:val="center"/>
              <w:rPr>
                <w:sz w:val="22"/>
                <w:szCs w:val="22"/>
              </w:rPr>
            </w:pPr>
          </w:p>
          <w:p w14:paraId="5FA6C7A1" w14:textId="77777777" w:rsidR="00F63DA8" w:rsidRPr="00481509" w:rsidRDefault="00F63DA8" w:rsidP="00552E12">
            <w:pPr>
              <w:jc w:val="center"/>
              <w:rPr>
                <w:sz w:val="22"/>
                <w:szCs w:val="22"/>
              </w:rPr>
            </w:pPr>
          </w:p>
          <w:p w14:paraId="1C4557E9" w14:textId="77777777" w:rsidR="00F63DA8" w:rsidRPr="00481509" w:rsidRDefault="00F63DA8" w:rsidP="00552E12">
            <w:pPr>
              <w:jc w:val="center"/>
              <w:rPr>
                <w:sz w:val="22"/>
                <w:szCs w:val="22"/>
              </w:rPr>
            </w:pPr>
          </w:p>
        </w:tc>
        <w:tc>
          <w:tcPr>
            <w:tcW w:w="3119" w:type="dxa"/>
            <w:gridSpan w:val="2"/>
            <w:tcBorders>
              <w:top w:val="single" w:sz="12" w:space="0" w:color="auto"/>
              <w:left w:val="single" w:sz="12" w:space="0" w:color="auto"/>
              <w:bottom w:val="single" w:sz="12" w:space="0" w:color="auto"/>
              <w:right w:val="single" w:sz="12" w:space="0" w:color="auto"/>
            </w:tcBorders>
          </w:tcPr>
          <w:p w14:paraId="2B4A591E" w14:textId="77777777" w:rsidR="00F63DA8" w:rsidRDefault="00F63DA8" w:rsidP="00552E12">
            <w:pPr>
              <w:rPr>
                <w:color w:val="000000"/>
                <w:sz w:val="22"/>
                <w:szCs w:val="22"/>
              </w:rPr>
            </w:pPr>
            <w:r w:rsidRPr="00481509">
              <w:rPr>
                <w:color w:val="000000"/>
                <w:sz w:val="22"/>
                <w:szCs w:val="22"/>
              </w:rPr>
              <w:t>Improve attainment in literacy and numeracy across the school by end of session. Meet or exceed ambitious local targets for attainment.</w:t>
            </w:r>
          </w:p>
          <w:p w14:paraId="5E4994B6" w14:textId="77777777" w:rsidR="00F63DA8" w:rsidRDefault="00F63DA8" w:rsidP="00552E12">
            <w:pPr>
              <w:rPr>
                <w:color w:val="000000"/>
                <w:sz w:val="22"/>
                <w:szCs w:val="22"/>
              </w:rPr>
            </w:pPr>
          </w:p>
          <w:p w14:paraId="47DAE887" w14:textId="77777777" w:rsidR="00F63DA8" w:rsidRDefault="00F63DA8" w:rsidP="00552E12">
            <w:pPr>
              <w:rPr>
                <w:color w:val="000000"/>
                <w:sz w:val="22"/>
                <w:szCs w:val="22"/>
              </w:rPr>
            </w:pPr>
          </w:p>
          <w:p w14:paraId="341757CA" w14:textId="77777777" w:rsidR="00F63DA8" w:rsidRDefault="00F63DA8" w:rsidP="00552E12">
            <w:pPr>
              <w:rPr>
                <w:color w:val="000000"/>
                <w:sz w:val="22"/>
                <w:szCs w:val="22"/>
              </w:rPr>
            </w:pPr>
          </w:p>
          <w:p w14:paraId="7E8FA490" w14:textId="77777777" w:rsidR="00F63DA8" w:rsidRDefault="00F63DA8" w:rsidP="00552E12">
            <w:pPr>
              <w:rPr>
                <w:color w:val="000000"/>
                <w:sz w:val="22"/>
                <w:szCs w:val="22"/>
              </w:rPr>
            </w:pPr>
          </w:p>
          <w:p w14:paraId="67A933C1" w14:textId="77777777" w:rsidR="00F63DA8" w:rsidRDefault="00F63DA8" w:rsidP="00552E12">
            <w:pPr>
              <w:rPr>
                <w:color w:val="000000"/>
                <w:sz w:val="22"/>
                <w:szCs w:val="22"/>
              </w:rPr>
            </w:pPr>
          </w:p>
          <w:p w14:paraId="61334E4D" w14:textId="77777777" w:rsidR="00F63DA8" w:rsidRDefault="00F63DA8" w:rsidP="00552E12">
            <w:pPr>
              <w:rPr>
                <w:color w:val="000000"/>
                <w:sz w:val="22"/>
                <w:szCs w:val="22"/>
              </w:rPr>
            </w:pPr>
          </w:p>
          <w:p w14:paraId="084FBBFD" w14:textId="77777777" w:rsidR="00F63DA8" w:rsidRDefault="00F63DA8" w:rsidP="00552E12">
            <w:pPr>
              <w:rPr>
                <w:color w:val="000000"/>
                <w:sz w:val="22"/>
                <w:szCs w:val="22"/>
              </w:rPr>
            </w:pPr>
          </w:p>
          <w:p w14:paraId="75EB8E7B" w14:textId="77777777" w:rsidR="00F63DA8" w:rsidRDefault="00F63DA8" w:rsidP="00552E12">
            <w:pPr>
              <w:rPr>
                <w:color w:val="000000"/>
                <w:sz w:val="22"/>
                <w:szCs w:val="22"/>
              </w:rPr>
            </w:pPr>
          </w:p>
          <w:p w14:paraId="68C60003" w14:textId="77777777" w:rsidR="00F63DA8" w:rsidRDefault="00F63DA8" w:rsidP="00552E12">
            <w:pPr>
              <w:rPr>
                <w:color w:val="000000"/>
                <w:sz w:val="22"/>
                <w:szCs w:val="22"/>
              </w:rPr>
            </w:pPr>
          </w:p>
          <w:p w14:paraId="0EFB72B2" w14:textId="77777777" w:rsidR="00F63DA8" w:rsidRDefault="00F63DA8" w:rsidP="00552E12">
            <w:pPr>
              <w:rPr>
                <w:color w:val="000000"/>
                <w:sz w:val="22"/>
                <w:szCs w:val="22"/>
              </w:rPr>
            </w:pPr>
          </w:p>
          <w:p w14:paraId="5F6BD6F3" w14:textId="77777777" w:rsidR="00F63DA8" w:rsidRDefault="00F63DA8" w:rsidP="00552E12">
            <w:pPr>
              <w:rPr>
                <w:color w:val="000000"/>
                <w:sz w:val="22"/>
                <w:szCs w:val="22"/>
              </w:rPr>
            </w:pPr>
          </w:p>
          <w:p w14:paraId="472222A3" w14:textId="77777777" w:rsidR="00F63DA8" w:rsidRDefault="00F63DA8" w:rsidP="00552E12">
            <w:pPr>
              <w:rPr>
                <w:color w:val="000000"/>
                <w:sz w:val="22"/>
                <w:szCs w:val="22"/>
              </w:rPr>
            </w:pPr>
          </w:p>
          <w:p w14:paraId="03979272" w14:textId="77777777" w:rsidR="00F63DA8" w:rsidRDefault="00F63DA8" w:rsidP="00552E12">
            <w:pPr>
              <w:rPr>
                <w:color w:val="000000"/>
                <w:sz w:val="22"/>
                <w:szCs w:val="22"/>
              </w:rPr>
            </w:pPr>
          </w:p>
          <w:p w14:paraId="68D9E0F9" w14:textId="77777777" w:rsidR="00F63DA8" w:rsidRDefault="00F63DA8" w:rsidP="00552E12">
            <w:pPr>
              <w:rPr>
                <w:color w:val="000000"/>
                <w:sz w:val="22"/>
                <w:szCs w:val="22"/>
              </w:rPr>
            </w:pPr>
          </w:p>
          <w:p w14:paraId="0998AE31" w14:textId="77777777" w:rsidR="00F63DA8" w:rsidRDefault="00F63DA8" w:rsidP="00552E12">
            <w:pPr>
              <w:rPr>
                <w:color w:val="000000"/>
                <w:sz w:val="22"/>
                <w:szCs w:val="22"/>
              </w:rPr>
            </w:pPr>
          </w:p>
          <w:p w14:paraId="415F3956" w14:textId="77777777" w:rsidR="00F63DA8" w:rsidRDefault="00F63DA8" w:rsidP="00552E12">
            <w:pPr>
              <w:rPr>
                <w:color w:val="000000"/>
                <w:sz w:val="22"/>
                <w:szCs w:val="22"/>
              </w:rPr>
            </w:pPr>
          </w:p>
          <w:p w14:paraId="7D27602C" w14:textId="77777777" w:rsidR="00F63DA8" w:rsidRDefault="00F63DA8" w:rsidP="00552E12">
            <w:pPr>
              <w:rPr>
                <w:color w:val="000000"/>
                <w:sz w:val="22"/>
                <w:szCs w:val="22"/>
              </w:rPr>
            </w:pPr>
          </w:p>
          <w:p w14:paraId="6AA16035" w14:textId="77777777" w:rsidR="00F63DA8" w:rsidRDefault="00F63DA8" w:rsidP="00552E12">
            <w:pPr>
              <w:rPr>
                <w:color w:val="000000"/>
                <w:sz w:val="22"/>
                <w:szCs w:val="22"/>
              </w:rPr>
            </w:pPr>
          </w:p>
          <w:p w14:paraId="4BF4C491" w14:textId="77777777" w:rsidR="00F63DA8" w:rsidRDefault="00F63DA8" w:rsidP="00552E12">
            <w:pPr>
              <w:rPr>
                <w:color w:val="000000"/>
                <w:sz w:val="22"/>
                <w:szCs w:val="22"/>
              </w:rPr>
            </w:pPr>
          </w:p>
          <w:p w14:paraId="0825DD6C" w14:textId="77777777" w:rsidR="00F63DA8" w:rsidRDefault="00F63DA8" w:rsidP="00552E12">
            <w:pPr>
              <w:rPr>
                <w:color w:val="000000"/>
                <w:sz w:val="22"/>
                <w:szCs w:val="22"/>
              </w:rPr>
            </w:pPr>
          </w:p>
          <w:p w14:paraId="2FAC3D8B" w14:textId="77777777" w:rsidR="00F63DA8" w:rsidRDefault="00F63DA8" w:rsidP="00552E12">
            <w:pPr>
              <w:rPr>
                <w:color w:val="000000"/>
                <w:sz w:val="22"/>
                <w:szCs w:val="22"/>
              </w:rPr>
            </w:pPr>
          </w:p>
          <w:p w14:paraId="7DC1D802" w14:textId="77777777" w:rsidR="00F63DA8" w:rsidRPr="00481509" w:rsidRDefault="00F63DA8" w:rsidP="00552E12">
            <w:pPr>
              <w:rPr>
                <w:sz w:val="22"/>
                <w:szCs w:val="22"/>
              </w:rPr>
            </w:pPr>
          </w:p>
          <w:p w14:paraId="1088AEC1" w14:textId="77777777" w:rsidR="00F63DA8" w:rsidRDefault="00F63DA8" w:rsidP="00552E12">
            <w:pPr>
              <w:rPr>
                <w:sz w:val="22"/>
                <w:szCs w:val="22"/>
              </w:rPr>
            </w:pPr>
          </w:p>
          <w:p w14:paraId="66A4D67C" w14:textId="77777777" w:rsidR="00F63DA8" w:rsidRDefault="00F63DA8" w:rsidP="00552E12">
            <w:pPr>
              <w:rPr>
                <w:sz w:val="22"/>
                <w:szCs w:val="22"/>
              </w:rPr>
            </w:pPr>
          </w:p>
          <w:p w14:paraId="137B5F51" w14:textId="77777777" w:rsidR="00F63DA8" w:rsidRPr="00481509" w:rsidRDefault="00F63DA8" w:rsidP="00552E12">
            <w:pPr>
              <w:rPr>
                <w:sz w:val="22"/>
                <w:szCs w:val="22"/>
              </w:rPr>
            </w:pPr>
          </w:p>
          <w:p w14:paraId="5CC551F9" w14:textId="77777777" w:rsidR="00F63DA8" w:rsidRPr="00481509" w:rsidRDefault="00F63DA8" w:rsidP="00552E12">
            <w:pPr>
              <w:rPr>
                <w:sz w:val="22"/>
                <w:szCs w:val="22"/>
              </w:rPr>
            </w:pPr>
            <w:r w:rsidRPr="00481509">
              <w:rPr>
                <w:color w:val="000000"/>
                <w:sz w:val="22"/>
                <w:szCs w:val="22"/>
              </w:rPr>
              <w:t>Appropriate interventions/approaches will be identified and implemented for ‘Star’ learners in each class and used to increase attainment levels</w:t>
            </w:r>
          </w:p>
          <w:p w14:paraId="18E6B220" w14:textId="77777777" w:rsidR="00F63DA8" w:rsidRPr="00481509" w:rsidRDefault="00F63DA8" w:rsidP="00552E12">
            <w:pPr>
              <w:rPr>
                <w:sz w:val="22"/>
                <w:szCs w:val="22"/>
              </w:rPr>
            </w:pPr>
          </w:p>
          <w:p w14:paraId="654C21FB" w14:textId="77777777" w:rsidR="00F63DA8" w:rsidRPr="00481509" w:rsidRDefault="00F63DA8" w:rsidP="00552E12">
            <w:pPr>
              <w:rPr>
                <w:sz w:val="22"/>
                <w:szCs w:val="22"/>
              </w:rPr>
            </w:pPr>
          </w:p>
          <w:p w14:paraId="34C08867" w14:textId="77777777" w:rsidR="00F63DA8" w:rsidRPr="00481509" w:rsidRDefault="00F63DA8" w:rsidP="00552E12">
            <w:pPr>
              <w:rPr>
                <w:sz w:val="22"/>
                <w:szCs w:val="22"/>
              </w:rPr>
            </w:pPr>
          </w:p>
          <w:p w14:paraId="593DB8AC" w14:textId="77777777" w:rsidR="00F63DA8" w:rsidRPr="00481509" w:rsidRDefault="00F63DA8" w:rsidP="00552E12">
            <w:pPr>
              <w:rPr>
                <w:sz w:val="22"/>
                <w:szCs w:val="22"/>
              </w:rPr>
            </w:pPr>
          </w:p>
          <w:p w14:paraId="2FE295D9" w14:textId="77777777" w:rsidR="00F63DA8" w:rsidRPr="00481509" w:rsidRDefault="00F63DA8" w:rsidP="00552E12">
            <w:pPr>
              <w:rPr>
                <w:sz w:val="22"/>
                <w:szCs w:val="22"/>
              </w:rPr>
            </w:pPr>
            <w:r w:rsidRPr="00481509">
              <w:rPr>
                <w:sz w:val="22"/>
                <w:szCs w:val="22"/>
              </w:rPr>
              <w:t>To improve the way pupils in the Secondary reflect on their learning</w:t>
            </w:r>
            <w:r>
              <w:rPr>
                <w:sz w:val="22"/>
                <w:szCs w:val="22"/>
              </w:rPr>
              <w:t xml:space="preserve">.  </w:t>
            </w:r>
            <w:r w:rsidRPr="00481509">
              <w:rPr>
                <w:sz w:val="22"/>
                <w:szCs w:val="22"/>
              </w:rPr>
              <w:t>All pupils clear on their targets (social or academic)</w:t>
            </w:r>
            <w:r>
              <w:rPr>
                <w:sz w:val="22"/>
                <w:szCs w:val="22"/>
              </w:rPr>
              <w:t>.</w:t>
            </w:r>
          </w:p>
          <w:p w14:paraId="229B66DF" w14:textId="77777777" w:rsidR="00F63DA8" w:rsidRPr="00481509" w:rsidRDefault="00F63DA8" w:rsidP="00552E12">
            <w:pPr>
              <w:ind w:left="34"/>
              <w:rPr>
                <w:sz w:val="22"/>
                <w:szCs w:val="22"/>
              </w:rPr>
            </w:pPr>
          </w:p>
          <w:p w14:paraId="3EC645F7" w14:textId="77777777" w:rsidR="00F63DA8" w:rsidRPr="00481509" w:rsidRDefault="00F63DA8" w:rsidP="00552E12">
            <w:pPr>
              <w:ind w:left="34"/>
              <w:rPr>
                <w:sz w:val="22"/>
                <w:szCs w:val="22"/>
              </w:rPr>
            </w:pPr>
          </w:p>
          <w:p w14:paraId="5776DD1C" w14:textId="77777777" w:rsidR="00F63DA8" w:rsidRDefault="00F63DA8" w:rsidP="00552E12">
            <w:pPr>
              <w:ind w:left="34"/>
              <w:rPr>
                <w:sz w:val="22"/>
                <w:szCs w:val="22"/>
              </w:rPr>
            </w:pPr>
          </w:p>
          <w:p w14:paraId="060D66D9" w14:textId="77777777" w:rsidR="00F63DA8" w:rsidRDefault="00F63DA8" w:rsidP="00552E12">
            <w:pPr>
              <w:ind w:left="34"/>
              <w:rPr>
                <w:sz w:val="22"/>
                <w:szCs w:val="22"/>
              </w:rPr>
            </w:pPr>
          </w:p>
          <w:p w14:paraId="4B2F46FB" w14:textId="77777777" w:rsidR="00F63DA8" w:rsidRDefault="00F63DA8" w:rsidP="00552E12">
            <w:pPr>
              <w:ind w:left="34"/>
              <w:rPr>
                <w:sz w:val="22"/>
                <w:szCs w:val="22"/>
              </w:rPr>
            </w:pPr>
          </w:p>
          <w:p w14:paraId="6FC2F534" w14:textId="18496A4F" w:rsidR="00F63DA8" w:rsidRPr="00D95F52" w:rsidRDefault="00D95F52" w:rsidP="00552E12">
            <w:pPr>
              <w:ind w:left="34"/>
              <w:rPr>
                <w:i/>
                <w:color w:val="7F7F7F" w:themeColor="text1" w:themeTint="80"/>
                <w:sz w:val="22"/>
                <w:szCs w:val="22"/>
              </w:rPr>
            </w:pPr>
            <w:r w:rsidRPr="00D95F52">
              <w:rPr>
                <w:i/>
                <w:color w:val="7F7F7F" w:themeColor="text1" w:themeTint="80"/>
                <w:sz w:val="22"/>
                <w:szCs w:val="22"/>
              </w:rPr>
              <w:t xml:space="preserve">Nursery priorities TBC </w:t>
            </w:r>
            <w:proofErr w:type="spellStart"/>
            <w:r w:rsidRPr="00D95F52">
              <w:rPr>
                <w:i/>
                <w:color w:val="7F7F7F" w:themeColor="text1" w:themeTint="80"/>
                <w:sz w:val="22"/>
                <w:szCs w:val="22"/>
              </w:rPr>
              <w:t>eg</w:t>
            </w:r>
            <w:proofErr w:type="spellEnd"/>
            <w:r w:rsidRPr="00D95F52">
              <w:rPr>
                <w:i/>
                <w:color w:val="7F7F7F" w:themeColor="text1" w:themeTint="80"/>
                <w:sz w:val="22"/>
                <w:szCs w:val="22"/>
              </w:rPr>
              <w:t>.</w:t>
            </w:r>
          </w:p>
          <w:p w14:paraId="2545CCEB" w14:textId="77777777" w:rsidR="00F63DA8" w:rsidRPr="00D95F52" w:rsidRDefault="00F63DA8" w:rsidP="00552E12">
            <w:pPr>
              <w:ind w:left="34"/>
              <w:rPr>
                <w:i/>
                <w:color w:val="7F7F7F" w:themeColor="text1" w:themeTint="80"/>
                <w:sz w:val="22"/>
                <w:szCs w:val="22"/>
              </w:rPr>
            </w:pPr>
            <w:r w:rsidRPr="00D95F52">
              <w:rPr>
                <w:i/>
                <w:color w:val="7F7F7F" w:themeColor="text1" w:themeTint="80"/>
                <w:sz w:val="22"/>
                <w:szCs w:val="22"/>
              </w:rPr>
              <w:t>To continue to develop the Learning Folders in Nursery</w:t>
            </w:r>
          </w:p>
          <w:p w14:paraId="01D3251F" w14:textId="77777777" w:rsidR="00F63DA8" w:rsidRDefault="00F63DA8" w:rsidP="00552E12">
            <w:pPr>
              <w:ind w:left="34"/>
              <w:rPr>
                <w:sz w:val="22"/>
                <w:szCs w:val="22"/>
              </w:rPr>
            </w:pPr>
          </w:p>
          <w:p w14:paraId="76AF953C" w14:textId="77777777" w:rsidR="00D95F52" w:rsidRDefault="00D95F52" w:rsidP="00552E12">
            <w:pPr>
              <w:ind w:left="34"/>
              <w:rPr>
                <w:sz w:val="22"/>
                <w:szCs w:val="22"/>
              </w:rPr>
            </w:pPr>
          </w:p>
          <w:p w14:paraId="48FD09F2" w14:textId="77777777" w:rsidR="00D95F52" w:rsidRPr="00481509" w:rsidRDefault="00D95F52" w:rsidP="00552E12">
            <w:pPr>
              <w:ind w:left="34"/>
              <w:rPr>
                <w:sz w:val="22"/>
                <w:szCs w:val="22"/>
              </w:rPr>
            </w:pPr>
          </w:p>
          <w:p w14:paraId="1C43D042" w14:textId="77777777" w:rsidR="00F63DA8" w:rsidRPr="00481509" w:rsidRDefault="00F63DA8" w:rsidP="00552E12">
            <w:pPr>
              <w:pStyle w:val="ListParagraph"/>
              <w:ind w:left="34"/>
              <w:rPr>
                <w:sz w:val="22"/>
                <w:szCs w:val="22"/>
              </w:rPr>
            </w:pPr>
          </w:p>
          <w:p w14:paraId="70993E15" w14:textId="77777777" w:rsidR="00F63DA8" w:rsidRPr="00481509" w:rsidRDefault="00F63DA8" w:rsidP="00552E12">
            <w:pPr>
              <w:ind w:left="34"/>
              <w:rPr>
                <w:sz w:val="22"/>
                <w:szCs w:val="22"/>
              </w:rPr>
            </w:pPr>
            <w:r w:rsidRPr="00481509">
              <w:rPr>
                <w:sz w:val="22"/>
                <w:szCs w:val="22"/>
              </w:rPr>
              <w:lastRenderedPageBreak/>
              <w:t>To continue improving the Learning Log information sharing in Primary</w:t>
            </w:r>
            <w:r>
              <w:rPr>
                <w:sz w:val="22"/>
                <w:szCs w:val="22"/>
              </w:rPr>
              <w:t xml:space="preserve"> (given the current </w:t>
            </w:r>
            <w:proofErr w:type="spellStart"/>
            <w:r>
              <w:rPr>
                <w:sz w:val="22"/>
                <w:szCs w:val="22"/>
              </w:rPr>
              <w:t>covid</w:t>
            </w:r>
            <w:proofErr w:type="spellEnd"/>
            <w:r>
              <w:rPr>
                <w:sz w:val="22"/>
                <w:szCs w:val="22"/>
              </w:rPr>
              <w:t xml:space="preserve"> guidelines and GDPR issues with </w:t>
            </w:r>
            <w:proofErr w:type="spellStart"/>
            <w:r>
              <w:rPr>
                <w:sz w:val="22"/>
                <w:szCs w:val="22"/>
              </w:rPr>
              <w:t>SeeSaw</w:t>
            </w:r>
            <w:proofErr w:type="spellEnd"/>
            <w:r>
              <w:rPr>
                <w:sz w:val="22"/>
                <w:szCs w:val="22"/>
              </w:rPr>
              <w:t>)</w:t>
            </w:r>
          </w:p>
          <w:p w14:paraId="41EF8EC2" w14:textId="77777777" w:rsidR="00F63DA8" w:rsidRPr="00481509" w:rsidRDefault="00F63DA8" w:rsidP="00552E12">
            <w:pPr>
              <w:ind w:left="34"/>
              <w:rPr>
                <w:sz w:val="22"/>
                <w:szCs w:val="22"/>
              </w:rPr>
            </w:pPr>
          </w:p>
          <w:p w14:paraId="1E448E4E" w14:textId="77777777" w:rsidR="00F63DA8" w:rsidRPr="00481509" w:rsidRDefault="00F63DA8" w:rsidP="00552E12">
            <w:pPr>
              <w:ind w:left="34"/>
              <w:rPr>
                <w:sz w:val="22"/>
                <w:szCs w:val="22"/>
              </w:rPr>
            </w:pPr>
          </w:p>
          <w:p w14:paraId="47141A68" w14:textId="77777777" w:rsidR="00F63DA8" w:rsidRPr="00481509" w:rsidRDefault="00F63DA8" w:rsidP="00552E12">
            <w:pPr>
              <w:ind w:left="34"/>
              <w:rPr>
                <w:sz w:val="22"/>
                <w:szCs w:val="22"/>
              </w:rPr>
            </w:pPr>
          </w:p>
          <w:p w14:paraId="6945D9FA" w14:textId="77777777" w:rsidR="00F63DA8" w:rsidRPr="00481509" w:rsidRDefault="00F63DA8" w:rsidP="00552E12">
            <w:pPr>
              <w:ind w:left="34"/>
              <w:rPr>
                <w:sz w:val="22"/>
                <w:szCs w:val="22"/>
              </w:rPr>
            </w:pPr>
          </w:p>
          <w:p w14:paraId="37C82FA0" w14:textId="77777777" w:rsidR="00F63DA8" w:rsidRPr="00481509" w:rsidRDefault="00F63DA8" w:rsidP="00552E12">
            <w:pPr>
              <w:rPr>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15D7E4DE" w14:textId="77777777" w:rsidR="00F63DA8" w:rsidRPr="00481509" w:rsidRDefault="00F63DA8" w:rsidP="00552E12">
            <w:pPr>
              <w:rPr>
                <w:color w:val="000000"/>
                <w:sz w:val="22"/>
                <w:szCs w:val="22"/>
              </w:rPr>
            </w:pPr>
            <w:r w:rsidRPr="00481509">
              <w:rPr>
                <w:color w:val="000000"/>
                <w:sz w:val="22"/>
                <w:szCs w:val="22"/>
              </w:rPr>
              <w:lastRenderedPageBreak/>
              <w:t xml:space="preserve">Staff to work together to plan where possible. Looking for challenge and breadth of application. Staff to moderate levels in school and </w:t>
            </w:r>
            <w:proofErr w:type="spellStart"/>
            <w:r w:rsidRPr="00481509">
              <w:rPr>
                <w:color w:val="000000"/>
                <w:sz w:val="22"/>
                <w:szCs w:val="22"/>
              </w:rPr>
              <w:t>outwith</w:t>
            </w:r>
            <w:proofErr w:type="spellEnd"/>
            <w:r w:rsidRPr="00481509">
              <w:rPr>
                <w:color w:val="000000"/>
                <w:sz w:val="22"/>
                <w:szCs w:val="22"/>
              </w:rPr>
              <w:t>.</w:t>
            </w:r>
          </w:p>
          <w:p w14:paraId="1673E707" w14:textId="77777777" w:rsidR="00F63DA8" w:rsidRPr="00481509" w:rsidRDefault="00F63DA8" w:rsidP="00552E12">
            <w:pPr>
              <w:rPr>
                <w:color w:val="000000"/>
                <w:sz w:val="22"/>
                <w:szCs w:val="22"/>
              </w:rPr>
            </w:pPr>
          </w:p>
          <w:p w14:paraId="7772AADE" w14:textId="4B5B22A5" w:rsidR="00F63DA8" w:rsidRPr="00481509" w:rsidRDefault="00F63DA8" w:rsidP="00552E12">
            <w:pPr>
              <w:rPr>
                <w:color w:val="000000"/>
                <w:sz w:val="22"/>
                <w:szCs w:val="22"/>
              </w:rPr>
            </w:pPr>
            <w:r w:rsidRPr="00481509">
              <w:rPr>
                <w:color w:val="000000"/>
                <w:sz w:val="22"/>
                <w:szCs w:val="22"/>
              </w:rPr>
              <w:t>Continue to develop active learning through play pedagogy</w:t>
            </w:r>
            <w:r>
              <w:rPr>
                <w:color w:val="000000"/>
                <w:sz w:val="22"/>
                <w:szCs w:val="22"/>
              </w:rPr>
              <w:t xml:space="preserve"> (room 1)</w:t>
            </w:r>
            <w:r w:rsidRPr="00481509">
              <w:rPr>
                <w:color w:val="000000"/>
                <w:sz w:val="22"/>
                <w:szCs w:val="22"/>
              </w:rPr>
              <w:t>. Ensure focussed teaching in key areas of reading and writing to raise attainment here in particular</w:t>
            </w:r>
            <w:r>
              <w:rPr>
                <w:color w:val="000000"/>
                <w:sz w:val="22"/>
                <w:szCs w:val="22"/>
              </w:rPr>
              <w:t xml:space="preserve"> – project X reading</w:t>
            </w:r>
            <w:r w:rsidR="00D95F52">
              <w:rPr>
                <w:color w:val="000000"/>
                <w:sz w:val="22"/>
                <w:szCs w:val="22"/>
              </w:rPr>
              <w:t xml:space="preserve"> +</w:t>
            </w:r>
            <w:r>
              <w:rPr>
                <w:color w:val="000000"/>
                <w:sz w:val="22"/>
                <w:szCs w:val="22"/>
              </w:rPr>
              <w:t xml:space="preserve"> AR scheme</w:t>
            </w:r>
            <w:r w:rsidRPr="00481509">
              <w:rPr>
                <w:color w:val="000000"/>
                <w:sz w:val="22"/>
                <w:szCs w:val="22"/>
              </w:rPr>
              <w:t xml:space="preserve">. </w:t>
            </w:r>
          </w:p>
          <w:p w14:paraId="0511F0C0" w14:textId="77777777" w:rsidR="00F63DA8" w:rsidRDefault="00F63DA8" w:rsidP="00552E12">
            <w:pPr>
              <w:rPr>
                <w:color w:val="000000"/>
                <w:sz w:val="22"/>
                <w:szCs w:val="22"/>
              </w:rPr>
            </w:pPr>
            <w:r w:rsidRPr="00481509">
              <w:rPr>
                <w:color w:val="000000"/>
                <w:sz w:val="22"/>
                <w:szCs w:val="22"/>
              </w:rPr>
              <w:t xml:space="preserve">Ensure high quality and stimulating resources and texts. A focus on high quality independent pieces of learning during extended writing sessions. Children experiencing many opportunities to write and improve their writing against </w:t>
            </w:r>
            <w:r w:rsidRPr="00481509">
              <w:rPr>
                <w:color w:val="000000"/>
                <w:sz w:val="22"/>
                <w:szCs w:val="22"/>
              </w:rPr>
              <w:lastRenderedPageBreak/>
              <w:t>national benchmarks. High quality feedback to children in their learning. Effective tracking of children's progress and adjustments made to ensure children's needs are met and that they make good progress in their learning.</w:t>
            </w:r>
            <w:r>
              <w:rPr>
                <w:color w:val="000000"/>
                <w:sz w:val="22"/>
                <w:szCs w:val="22"/>
              </w:rPr>
              <w:t xml:space="preserve"> Use progression planners accordingly to help teach essential skills in numeracy and literacy.</w:t>
            </w:r>
          </w:p>
          <w:p w14:paraId="1C4DB105" w14:textId="77777777" w:rsidR="00F63DA8" w:rsidRDefault="00F63DA8" w:rsidP="00552E12">
            <w:pPr>
              <w:rPr>
                <w:color w:val="000000"/>
                <w:sz w:val="22"/>
                <w:szCs w:val="22"/>
              </w:rPr>
            </w:pPr>
          </w:p>
          <w:p w14:paraId="6B8CDA4A" w14:textId="77777777" w:rsidR="00F63DA8" w:rsidRPr="00481509" w:rsidRDefault="00F63DA8" w:rsidP="00552E12">
            <w:pPr>
              <w:rPr>
                <w:sz w:val="22"/>
                <w:szCs w:val="22"/>
              </w:rPr>
            </w:pPr>
            <w:r w:rsidRPr="00481509">
              <w:rPr>
                <w:color w:val="000000"/>
                <w:sz w:val="22"/>
                <w:szCs w:val="22"/>
              </w:rPr>
              <w:t>SFLT to monitor and support tracking of children identified to not meet targets</w:t>
            </w:r>
            <w:r>
              <w:rPr>
                <w:color w:val="000000"/>
                <w:sz w:val="22"/>
                <w:szCs w:val="22"/>
              </w:rPr>
              <w:t xml:space="preserve"> (‘star’ learners)</w:t>
            </w:r>
            <w:r w:rsidRPr="00481509">
              <w:rPr>
                <w:color w:val="000000"/>
                <w:sz w:val="22"/>
                <w:szCs w:val="22"/>
              </w:rPr>
              <w:t>. Ensure that child’s plans long and short-term targets are appropriate. Class teachers to establish an IEP for all children with a child’s plan who are not meeting expected levels</w:t>
            </w:r>
          </w:p>
          <w:p w14:paraId="159F420B" w14:textId="77777777" w:rsidR="00F63DA8" w:rsidRPr="00481509" w:rsidRDefault="00F63DA8" w:rsidP="00552E12">
            <w:pPr>
              <w:rPr>
                <w:sz w:val="22"/>
                <w:szCs w:val="22"/>
              </w:rPr>
            </w:pPr>
          </w:p>
          <w:p w14:paraId="19B56EE6" w14:textId="77777777" w:rsidR="00F63DA8" w:rsidRPr="000E3A83" w:rsidRDefault="00F63DA8" w:rsidP="00552E12">
            <w:pPr>
              <w:rPr>
                <w:color w:val="000000"/>
                <w:sz w:val="22"/>
                <w:szCs w:val="22"/>
              </w:rPr>
            </w:pPr>
            <w:r w:rsidRPr="00481509">
              <w:rPr>
                <w:color w:val="000000"/>
                <w:sz w:val="22"/>
                <w:szCs w:val="22"/>
              </w:rPr>
              <w:t>Secondary staff fully engaged in the mentoring process with their classes (Oct 2020</w:t>
            </w:r>
            <w:proofErr w:type="gramStart"/>
            <w:r w:rsidRPr="00481509">
              <w:rPr>
                <w:color w:val="000000"/>
                <w:sz w:val="22"/>
                <w:szCs w:val="22"/>
              </w:rPr>
              <w:t>)  All</w:t>
            </w:r>
            <w:proofErr w:type="gramEnd"/>
            <w:r w:rsidRPr="00481509">
              <w:rPr>
                <w:color w:val="000000"/>
                <w:sz w:val="22"/>
                <w:szCs w:val="22"/>
              </w:rPr>
              <w:t xml:space="preserve"> staff contributing to the tracking data by the given deadline. All staff contributing in the TEAMS space ‘Secondary Pupil Communication’ to share information</w:t>
            </w:r>
          </w:p>
          <w:p w14:paraId="606C2B4B" w14:textId="77777777" w:rsidR="00F63DA8" w:rsidRPr="00481509" w:rsidRDefault="00F63DA8" w:rsidP="00552E12">
            <w:pPr>
              <w:rPr>
                <w:sz w:val="22"/>
                <w:szCs w:val="22"/>
              </w:rPr>
            </w:pPr>
          </w:p>
          <w:p w14:paraId="30C5CFDD" w14:textId="77777777" w:rsidR="00F63DA8" w:rsidRPr="00481509" w:rsidRDefault="00F63DA8" w:rsidP="00552E12">
            <w:pPr>
              <w:rPr>
                <w:sz w:val="22"/>
                <w:szCs w:val="22"/>
              </w:rPr>
            </w:pPr>
          </w:p>
          <w:p w14:paraId="2FC40F2D" w14:textId="77777777" w:rsidR="00F63DA8" w:rsidRDefault="00F63DA8" w:rsidP="00552E12">
            <w:pPr>
              <w:ind w:left="33"/>
              <w:rPr>
                <w:color w:val="000000" w:themeColor="text1"/>
                <w:sz w:val="22"/>
                <w:szCs w:val="22"/>
              </w:rPr>
            </w:pPr>
            <w:r w:rsidRPr="000E3A83">
              <w:rPr>
                <w:sz w:val="22"/>
                <w:szCs w:val="22"/>
              </w:rPr>
              <w:t xml:space="preserve">Increase opportunities for all pupils from nursery to secondary to </w:t>
            </w:r>
            <w:r w:rsidRPr="000E3A83">
              <w:rPr>
                <w:color w:val="000000" w:themeColor="text1"/>
                <w:sz w:val="22"/>
                <w:szCs w:val="22"/>
              </w:rPr>
              <w:t>lead their own learning</w:t>
            </w:r>
            <w:r>
              <w:rPr>
                <w:color w:val="000000" w:themeColor="text1"/>
                <w:sz w:val="22"/>
                <w:szCs w:val="22"/>
              </w:rPr>
              <w:t>.</w:t>
            </w:r>
          </w:p>
          <w:p w14:paraId="538013D1" w14:textId="77777777" w:rsidR="00D95F52" w:rsidRDefault="00D95F52" w:rsidP="00552E12">
            <w:pPr>
              <w:ind w:left="33"/>
              <w:rPr>
                <w:color w:val="000000" w:themeColor="text1"/>
                <w:sz w:val="22"/>
                <w:szCs w:val="22"/>
              </w:rPr>
            </w:pPr>
          </w:p>
          <w:p w14:paraId="73851ED3" w14:textId="77777777" w:rsidR="00D95F52" w:rsidRDefault="00D95F52" w:rsidP="00552E12">
            <w:pPr>
              <w:ind w:left="33"/>
              <w:rPr>
                <w:color w:val="000000" w:themeColor="text1"/>
                <w:sz w:val="22"/>
                <w:szCs w:val="22"/>
              </w:rPr>
            </w:pPr>
          </w:p>
          <w:p w14:paraId="54FC860D" w14:textId="77777777" w:rsidR="00D95F52" w:rsidRDefault="00D95F52" w:rsidP="00552E12">
            <w:pPr>
              <w:ind w:left="33"/>
              <w:rPr>
                <w:color w:val="000000" w:themeColor="text1"/>
                <w:sz w:val="22"/>
                <w:szCs w:val="22"/>
              </w:rPr>
            </w:pPr>
          </w:p>
          <w:p w14:paraId="0F870C8A" w14:textId="77777777" w:rsidR="00F63DA8" w:rsidRDefault="00F63DA8" w:rsidP="00552E12">
            <w:pPr>
              <w:ind w:left="33"/>
              <w:rPr>
                <w:color w:val="000000" w:themeColor="text1"/>
                <w:sz w:val="22"/>
                <w:szCs w:val="22"/>
              </w:rPr>
            </w:pPr>
          </w:p>
          <w:p w14:paraId="4AF8BFC8" w14:textId="77777777" w:rsidR="00F63DA8" w:rsidRDefault="00F63DA8" w:rsidP="00552E12">
            <w:pPr>
              <w:ind w:left="33"/>
              <w:rPr>
                <w:color w:val="000000" w:themeColor="text1"/>
                <w:sz w:val="22"/>
                <w:szCs w:val="22"/>
              </w:rPr>
            </w:pPr>
            <w:r>
              <w:rPr>
                <w:color w:val="000000" w:themeColor="text1"/>
                <w:sz w:val="22"/>
                <w:szCs w:val="22"/>
              </w:rPr>
              <w:lastRenderedPageBreak/>
              <w:t>Staff working together to plan and implement most meaningful way to communicate Log information with parents.  A calendar for the year will be produced to plan the remaining Log entries for the session.</w:t>
            </w:r>
          </w:p>
          <w:p w14:paraId="43E23798" w14:textId="77777777" w:rsidR="00F63DA8" w:rsidRPr="000E3A83" w:rsidRDefault="00F63DA8" w:rsidP="00552E12">
            <w:pPr>
              <w:ind w:left="33"/>
              <w:rPr>
                <w:color w:val="000000" w:themeColor="text1"/>
                <w:sz w:val="22"/>
                <w:szCs w:val="22"/>
              </w:rPr>
            </w:pPr>
          </w:p>
          <w:p w14:paraId="587B9730" w14:textId="77777777" w:rsidR="00F63DA8" w:rsidRPr="00F552DF" w:rsidRDefault="00F63DA8" w:rsidP="00552E12">
            <w:pPr>
              <w:ind w:left="33"/>
              <w:rPr>
                <w:i/>
                <w:color w:val="000000" w:themeColor="text1"/>
                <w:sz w:val="22"/>
                <w:szCs w:val="22"/>
              </w:rPr>
            </w:pPr>
            <w:r w:rsidRPr="00F552DF">
              <w:rPr>
                <w:i/>
                <w:color w:val="000000" w:themeColor="text1"/>
                <w:sz w:val="22"/>
                <w:szCs w:val="22"/>
              </w:rPr>
              <w:t>Share practice across all sectors in school through staff meetings.</w:t>
            </w:r>
          </w:p>
          <w:p w14:paraId="1863E588" w14:textId="77777777" w:rsidR="00F63DA8" w:rsidRPr="00F552DF" w:rsidRDefault="00F63DA8" w:rsidP="00552E12">
            <w:pPr>
              <w:ind w:left="33"/>
              <w:rPr>
                <w:i/>
                <w:color w:val="000000" w:themeColor="text1"/>
                <w:sz w:val="22"/>
                <w:szCs w:val="22"/>
              </w:rPr>
            </w:pPr>
          </w:p>
          <w:p w14:paraId="4B6944C2" w14:textId="77777777" w:rsidR="00F63DA8" w:rsidRPr="00F552DF" w:rsidRDefault="00F63DA8" w:rsidP="00552E12">
            <w:pPr>
              <w:ind w:left="33"/>
              <w:rPr>
                <w:i/>
                <w:sz w:val="22"/>
                <w:szCs w:val="22"/>
              </w:rPr>
            </w:pPr>
            <w:r w:rsidRPr="00F552DF">
              <w:rPr>
                <w:i/>
                <w:sz w:val="22"/>
                <w:szCs w:val="22"/>
              </w:rPr>
              <w:t>Share practice through attendance at Authority led Inset days.</w:t>
            </w:r>
          </w:p>
          <w:p w14:paraId="207FA2B7" w14:textId="77777777" w:rsidR="00F63DA8" w:rsidRPr="00F552DF" w:rsidRDefault="00F63DA8" w:rsidP="00552E12">
            <w:pPr>
              <w:ind w:left="33"/>
              <w:rPr>
                <w:i/>
                <w:sz w:val="22"/>
                <w:szCs w:val="22"/>
              </w:rPr>
            </w:pPr>
          </w:p>
          <w:p w14:paraId="5B9210F5" w14:textId="77777777" w:rsidR="00F63DA8" w:rsidRPr="00F552DF" w:rsidRDefault="00F63DA8" w:rsidP="00552E12">
            <w:pPr>
              <w:ind w:left="33"/>
              <w:rPr>
                <w:i/>
                <w:sz w:val="22"/>
                <w:szCs w:val="22"/>
              </w:rPr>
            </w:pPr>
            <w:r w:rsidRPr="00F552DF">
              <w:rPr>
                <w:i/>
                <w:sz w:val="22"/>
                <w:szCs w:val="22"/>
              </w:rPr>
              <w:t>Staff peer observations to share best practice.</w:t>
            </w:r>
          </w:p>
          <w:p w14:paraId="0DA175FA" w14:textId="77777777" w:rsidR="00F63DA8" w:rsidRPr="00F552DF" w:rsidRDefault="00F63DA8" w:rsidP="00552E12">
            <w:pPr>
              <w:ind w:left="33"/>
              <w:rPr>
                <w:i/>
                <w:sz w:val="22"/>
                <w:szCs w:val="22"/>
              </w:rPr>
            </w:pPr>
          </w:p>
          <w:p w14:paraId="0637ABAD" w14:textId="77777777" w:rsidR="00F63DA8" w:rsidRPr="00F552DF" w:rsidRDefault="00F63DA8" w:rsidP="00552E12">
            <w:pPr>
              <w:ind w:left="33"/>
              <w:rPr>
                <w:i/>
                <w:sz w:val="22"/>
                <w:szCs w:val="22"/>
              </w:rPr>
            </w:pPr>
            <w:r w:rsidRPr="00F552DF">
              <w:rPr>
                <w:i/>
                <w:sz w:val="22"/>
                <w:szCs w:val="22"/>
              </w:rPr>
              <w:t>Assessment Markers for BGE Secondary.</w:t>
            </w:r>
          </w:p>
          <w:p w14:paraId="20C1B3A3" w14:textId="77777777" w:rsidR="00F63DA8" w:rsidRPr="00F552DF" w:rsidRDefault="00F63DA8" w:rsidP="00552E12">
            <w:pPr>
              <w:ind w:left="33"/>
              <w:rPr>
                <w:i/>
                <w:sz w:val="22"/>
                <w:szCs w:val="22"/>
              </w:rPr>
            </w:pPr>
          </w:p>
          <w:p w14:paraId="42153900" w14:textId="77777777" w:rsidR="00F63DA8" w:rsidRPr="00F552DF" w:rsidRDefault="00F63DA8" w:rsidP="00552E12">
            <w:pPr>
              <w:ind w:left="33"/>
              <w:rPr>
                <w:i/>
                <w:sz w:val="22"/>
                <w:szCs w:val="22"/>
              </w:rPr>
            </w:pPr>
            <w:r w:rsidRPr="00F552DF">
              <w:rPr>
                <w:i/>
                <w:sz w:val="22"/>
                <w:szCs w:val="22"/>
              </w:rPr>
              <w:t>Time on Inset days for collegiate dialogue and development of Assessment Markers across secondary subjects.</w:t>
            </w:r>
          </w:p>
          <w:p w14:paraId="43388519" w14:textId="77777777" w:rsidR="00F63DA8" w:rsidRPr="00481509" w:rsidRDefault="00F63DA8" w:rsidP="00552E12">
            <w:pPr>
              <w:ind w:left="33"/>
              <w:rPr>
                <w:sz w:val="22"/>
                <w:szCs w:val="22"/>
              </w:rPr>
            </w:pPr>
          </w:p>
        </w:tc>
        <w:tc>
          <w:tcPr>
            <w:tcW w:w="2409" w:type="dxa"/>
            <w:tcBorders>
              <w:top w:val="single" w:sz="4" w:space="0" w:color="auto"/>
              <w:left w:val="single" w:sz="12" w:space="0" w:color="auto"/>
              <w:bottom w:val="single" w:sz="12" w:space="0" w:color="auto"/>
              <w:right w:val="single" w:sz="4" w:space="0" w:color="auto"/>
            </w:tcBorders>
          </w:tcPr>
          <w:p w14:paraId="6A56F096" w14:textId="77777777" w:rsidR="00F63DA8" w:rsidRPr="00481509" w:rsidRDefault="00F63DA8" w:rsidP="00552E12">
            <w:pPr>
              <w:rPr>
                <w:color w:val="000000"/>
                <w:sz w:val="22"/>
                <w:szCs w:val="22"/>
              </w:rPr>
            </w:pPr>
            <w:r w:rsidRPr="00481509">
              <w:rPr>
                <w:color w:val="000000"/>
                <w:sz w:val="22"/>
                <w:szCs w:val="22"/>
              </w:rPr>
              <w:lastRenderedPageBreak/>
              <w:t>We will achieve and exceed the targets set. Staff will see pupil quality of work improve.</w:t>
            </w:r>
          </w:p>
          <w:p w14:paraId="2458A8E6" w14:textId="77777777" w:rsidR="00F63DA8" w:rsidRPr="00481509" w:rsidRDefault="00F63DA8" w:rsidP="00552E12">
            <w:pPr>
              <w:rPr>
                <w:color w:val="000000"/>
                <w:sz w:val="22"/>
                <w:szCs w:val="22"/>
              </w:rPr>
            </w:pPr>
          </w:p>
          <w:p w14:paraId="78544370" w14:textId="77777777" w:rsidR="00F63DA8" w:rsidRPr="00481509" w:rsidRDefault="00F63DA8" w:rsidP="00552E12">
            <w:pPr>
              <w:rPr>
                <w:color w:val="000000"/>
                <w:sz w:val="22"/>
                <w:szCs w:val="22"/>
              </w:rPr>
            </w:pPr>
          </w:p>
          <w:p w14:paraId="53AC0F41" w14:textId="77777777" w:rsidR="00F63DA8" w:rsidRPr="00481509" w:rsidRDefault="00F63DA8" w:rsidP="00552E12">
            <w:pPr>
              <w:rPr>
                <w:color w:val="000000"/>
                <w:sz w:val="22"/>
                <w:szCs w:val="22"/>
              </w:rPr>
            </w:pPr>
            <w:r w:rsidRPr="00481509">
              <w:rPr>
                <w:color w:val="000000"/>
                <w:sz w:val="22"/>
                <w:szCs w:val="22"/>
              </w:rPr>
              <w:t xml:space="preserve">Pupils who are on the cusp of achieving a level will achieve the expected levels. </w:t>
            </w:r>
          </w:p>
          <w:p w14:paraId="0AD21C4A" w14:textId="77777777" w:rsidR="00F63DA8" w:rsidRPr="00481509" w:rsidRDefault="00F63DA8" w:rsidP="00552E12">
            <w:pPr>
              <w:rPr>
                <w:color w:val="000000"/>
                <w:sz w:val="22"/>
                <w:szCs w:val="22"/>
              </w:rPr>
            </w:pPr>
            <w:r w:rsidRPr="00481509">
              <w:rPr>
                <w:color w:val="000000"/>
                <w:sz w:val="22"/>
                <w:szCs w:val="22"/>
              </w:rPr>
              <w:t xml:space="preserve"> </w:t>
            </w:r>
          </w:p>
          <w:p w14:paraId="3993F709" w14:textId="77777777" w:rsidR="00F63DA8" w:rsidRPr="00481509" w:rsidRDefault="00F63DA8" w:rsidP="00552E12">
            <w:pPr>
              <w:rPr>
                <w:color w:val="000000"/>
                <w:sz w:val="22"/>
                <w:szCs w:val="22"/>
              </w:rPr>
            </w:pPr>
          </w:p>
          <w:p w14:paraId="7C78D7ED" w14:textId="77777777" w:rsidR="00F63DA8" w:rsidRPr="00481509" w:rsidRDefault="00F63DA8" w:rsidP="00552E12">
            <w:pPr>
              <w:rPr>
                <w:color w:val="000000"/>
                <w:sz w:val="22"/>
                <w:szCs w:val="22"/>
              </w:rPr>
            </w:pPr>
          </w:p>
          <w:p w14:paraId="4300A020" w14:textId="77777777" w:rsidR="00F63DA8" w:rsidRPr="00481509" w:rsidRDefault="00F63DA8" w:rsidP="00552E12">
            <w:pPr>
              <w:rPr>
                <w:color w:val="000000"/>
                <w:sz w:val="22"/>
                <w:szCs w:val="22"/>
              </w:rPr>
            </w:pPr>
          </w:p>
          <w:p w14:paraId="0A0BBD60" w14:textId="77777777" w:rsidR="00F63DA8" w:rsidRPr="00481509" w:rsidRDefault="00F63DA8" w:rsidP="00552E12">
            <w:pPr>
              <w:rPr>
                <w:color w:val="000000"/>
                <w:sz w:val="22"/>
                <w:szCs w:val="22"/>
              </w:rPr>
            </w:pPr>
          </w:p>
          <w:p w14:paraId="7F6CC5DE" w14:textId="77777777" w:rsidR="00F63DA8" w:rsidRPr="00481509" w:rsidRDefault="00F63DA8" w:rsidP="00552E12">
            <w:pPr>
              <w:rPr>
                <w:color w:val="000000"/>
                <w:sz w:val="22"/>
                <w:szCs w:val="22"/>
              </w:rPr>
            </w:pPr>
          </w:p>
          <w:p w14:paraId="0AEFC61F" w14:textId="77777777" w:rsidR="00F63DA8" w:rsidRPr="00481509" w:rsidRDefault="00F63DA8" w:rsidP="00552E12">
            <w:pPr>
              <w:rPr>
                <w:color w:val="000000"/>
                <w:sz w:val="22"/>
                <w:szCs w:val="22"/>
              </w:rPr>
            </w:pPr>
          </w:p>
          <w:p w14:paraId="2B90391A" w14:textId="77777777" w:rsidR="00F63DA8" w:rsidRPr="00481509" w:rsidRDefault="00F63DA8" w:rsidP="00552E12">
            <w:pPr>
              <w:rPr>
                <w:color w:val="000000"/>
                <w:sz w:val="22"/>
                <w:szCs w:val="22"/>
              </w:rPr>
            </w:pPr>
          </w:p>
          <w:p w14:paraId="56EB69DE" w14:textId="77777777" w:rsidR="00F63DA8" w:rsidRPr="00481509" w:rsidRDefault="00F63DA8" w:rsidP="00552E12">
            <w:pPr>
              <w:rPr>
                <w:color w:val="000000"/>
                <w:sz w:val="22"/>
                <w:szCs w:val="22"/>
              </w:rPr>
            </w:pPr>
          </w:p>
          <w:p w14:paraId="2049582C" w14:textId="5AA74D36" w:rsidR="00F63DA8" w:rsidRDefault="00D95F52" w:rsidP="00552E12">
            <w:pPr>
              <w:rPr>
                <w:color w:val="000000"/>
                <w:sz w:val="22"/>
                <w:szCs w:val="22"/>
              </w:rPr>
            </w:pPr>
            <w:r>
              <w:rPr>
                <w:color w:val="000000"/>
                <w:sz w:val="22"/>
                <w:szCs w:val="22"/>
              </w:rPr>
              <w:lastRenderedPageBreak/>
              <w:t xml:space="preserve">Continued use of </w:t>
            </w:r>
            <w:proofErr w:type="spellStart"/>
            <w:r>
              <w:rPr>
                <w:color w:val="000000"/>
                <w:sz w:val="22"/>
                <w:szCs w:val="22"/>
              </w:rPr>
              <w:t>Sumdo</w:t>
            </w:r>
            <w:r w:rsidR="00F63DA8">
              <w:rPr>
                <w:color w:val="000000"/>
                <w:sz w:val="22"/>
                <w:szCs w:val="22"/>
              </w:rPr>
              <w:t>g</w:t>
            </w:r>
            <w:proofErr w:type="spellEnd"/>
            <w:r w:rsidR="00F63DA8">
              <w:rPr>
                <w:color w:val="000000"/>
                <w:sz w:val="22"/>
                <w:szCs w:val="22"/>
              </w:rPr>
              <w:t xml:space="preserve"> in primary.</w:t>
            </w:r>
          </w:p>
          <w:p w14:paraId="38C84064" w14:textId="77777777" w:rsidR="00F63DA8" w:rsidRDefault="00F63DA8" w:rsidP="00552E12">
            <w:pPr>
              <w:rPr>
                <w:color w:val="000000"/>
                <w:sz w:val="22"/>
                <w:szCs w:val="22"/>
              </w:rPr>
            </w:pPr>
          </w:p>
          <w:p w14:paraId="755AFCD7" w14:textId="77777777" w:rsidR="00F63DA8" w:rsidRPr="00481509" w:rsidRDefault="00F63DA8" w:rsidP="00552E12">
            <w:pPr>
              <w:rPr>
                <w:color w:val="000000"/>
                <w:sz w:val="22"/>
                <w:szCs w:val="22"/>
              </w:rPr>
            </w:pPr>
            <w:r>
              <w:rPr>
                <w:color w:val="000000"/>
                <w:sz w:val="22"/>
                <w:szCs w:val="22"/>
              </w:rPr>
              <w:t>Sharing good practice of TfL, assessment, tracking and feedback.</w:t>
            </w:r>
          </w:p>
          <w:p w14:paraId="3EA2AD01" w14:textId="77777777" w:rsidR="00F63DA8" w:rsidRDefault="00F63DA8" w:rsidP="00552E12">
            <w:pPr>
              <w:rPr>
                <w:color w:val="000000"/>
                <w:sz w:val="22"/>
                <w:szCs w:val="22"/>
              </w:rPr>
            </w:pPr>
          </w:p>
          <w:p w14:paraId="01D3E498" w14:textId="77777777" w:rsidR="00F63DA8" w:rsidRDefault="00F63DA8" w:rsidP="00552E12">
            <w:pPr>
              <w:rPr>
                <w:color w:val="000000"/>
                <w:sz w:val="22"/>
                <w:szCs w:val="22"/>
              </w:rPr>
            </w:pPr>
          </w:p>
          <w:p w14:paraId="38F55DE8" w14:textId="77777777" w:rsidR="00F63DA8" w:rsidRDefault="00F63DA8" w:rsidP="00552E12">
            <w:pPr>
              <w:rPr>
                <w:color w:val="000000"/>
                <w:sz w:val="22"/>
                <w:szCs w:val="22"/>
              </w:rPr>
            </w:pPr>
          </w:p>
          <w:p w14:paraId="38205A16" w14:textId="77777777" w:rsidR="00F63DA8" w:rsidRDefault="00F63DA8" w:rsidP="00552E12">
            <w:pPr>
              <w:rPr>
                <w:color w:val="000000"/>
                <w:sz w:val="22"/>
                <w:szCs w:val="22"/>
              </w:rPr>
            </w:pPr>
          </w:p>
          <w:p w14:paraId="4C2CCF70" w14:textId="77777777" w:rsidR="00F63DA8" w:rsidRDefault="00F63DA8" w:rsidP="00552E12">
            <w:pPr>
              <w:rPr>
                <w:color w:val="000000"/>
                <w:sz w:val="22"/>
                <w:szCs w:val="22"/>
              </w:rPr>
            </w:pPr>
          </w:p>
          <w:p w14:paraId="6E1EE688" w14:textId="77777777" w:rsidR="00F63DA8" w:rsidRDefault="00F63DA8" w:rsidP="00552E12">
            <w:pPr>
              <w:rPr>
                <w:sz w:val="22"/>
                <w:szCs w:val="22"/>
              </w:rPr>
            </w:pPr>
            <w:r w:rsidRPr="002C1215">
              <w:rPr>
                <w:sz w:val="22"/>
                <w:szCs w:val="22"/>
              </w:rPr>
              <w:t>LO – help target interventions in literacy</w:t>
            </w:r>
            <w:r>
              <w:rPr>
                <w:sz w:val="22"/>
                <w:szCs w:val="22"/>
              </w:rPr>
              <w:t>.</w:t>
            </w:r>
          </w:p>
          <w:p w14:paraId="327EF05C" w14:textId="77777777" w:rsidR="00F63DA8" w:rsidRDefault="00F63DA8" w:rsidP="00552E12">
            <w:pPr>
              <w:rPr>
                <w:sz w:val="22"/>
                <w:szCs w:val="22"/>
              </w:rPr>
            </w:pPr>
          </w:p>
          <w:p w14:paraId="4AD7C420" w14:textId="77777777" w:rsidR="00F63DA8" w:rsidRDefault="00F63DA8" w:rsidP="00552E12">
            <w:pPr>
              <w:rPr>
                <w:sz w:val="22"/>
                <w:szCs w:val="22"/>
              </w:rPr>
            </w:pPr>
          </w:p>
          <w:p w14:paraId="528BDD22" w14:textId="77777777" w:rsidR="00F63DA8" w:rsidRDefault="00F63DA8" w:rsidP="00552E12">
            <w:pPr>
              <w:rPr>
                <w:sz w:val="22"/>
                <w:szCs w:val="22"/>
              </w:rPr>
            </w:pPr>
          </w:p>
          <w:p w14:paraId="5AAF5590" w14:textId="77777777" w:rsidR="00F63DA8" w:rsidRDefault="00F63DA8" w:rsidP="00552E12">
            <w:pPr>
              <w:rPr>
                <w:sz w:val="22"/>
                <w:szCs w:val="22"/>
              </w:rPr>
            </w:pPr>
          </w:p>
          <w:p w14:paraId="13726AF4" w14:textId="77777777" w:rsidR="00F63DA8" w:rsidRDefault="00F63DA8" w:rsidP="00552E12">
            <w:pPr>
              <w:rPr>
                <w:sz w:val="22"/>
                <w:szCs w:val="22"/>
              </w:rPr>
            </w:pPr>
          </w:p>
          <w:p w14:paraId="277DCCDD" w14:textId="77777777" w:rsidR="00F63DA8" w:rsidRDefault="00F63DA8" w:rsidP="00552E12">
            <w:pPr>
              <w:rPr>
                <w:sz w:val="22"/>
                <w:szCs w:val="22"/>
              </w:rPr>
            </w:pPr>
          </w:p>
          <w:p w14:paraId="2028F2EF" w14:textId="77777777" w:rsidR="00F63DA8" w:rsidRDefault="00F63DA8" w:rsidP="00552E12">
            <w:pPr>
              <w:rPr>
                <w:sz w:val="22"/>
                <w:szCs w:val="22"/>
              </w:rPr>
            </w:pPr>
          </w:p>
          <w:p w14:paraId="5DFC7A96" w14:textId="77777777" w:rsidR="00F63DA8" w:rsidRDefault="00F63DA8" w:rsidP="00552E12">
            <w:pPr>
              <w:rPr>
                <w:sz w:val="22"/>
                <w:szCs w:val="22"/>
              </w:rPr>
            </w:pPr>
          </w:p>
          <w:p w14:paraId="39F7BC70" w14:textId="77777777" w:rsidR="00F63DA8" w:rsidRDefault="00F63DA8" w:rsidP="00552E12">
            <w:pPr>
              <w:rPr>
                <w:sz w:val="22"/>
                <w:szCs w:val="22"/>
              </w:rPr>
            </w:pPr>
            <w:r>
              <w:rPr>
                <w:sz w:val="22"/>
                <w:szCs w:val="22"/>
              </w:rPr>
              <w:t>Introduce regular ‘mentor’ chats with S1/2 and S3/4.</w:t>
            </w:r>
          </w:p>
          <w:p w14:paraId="7004D666" w14:textId="77777777" w:rsidR="00F63DA8" w:rsidRDefault="00F63DA8" w:rsidP="00552E12">
            <w:pPr>
              <w:rPr>
                <w:sz w:val="22"/>
                <w:szCs w:val="22"/>
              </w:rPr>
            </w:pPr>
            <w:r>
              <w:rPr>
                <w:sz w:val="22"/>
                <w:szCs w:val="22"/>
              </w:rPr>
              <w:t xml:space="preserve">S3/4 learning logs focussed on learning and targets. </w:t>
            </w:r>
          </w:p>
          <w:p w14:paraId="04A1EC5D" w14:textId="77777777" w:rsidR="00F63DA8" w:rsidRPr="002C1215" w:rsidRDefault="00F63DA8" w:rsidP="00552E12">
            <w:pPr>
              <w:rPr>
                <w:sz w:val="22"/>
                <w:szCs w:val="22"/>
              </w:rPr>
            </w:pPr>
            <w:r>
              <w:rPr>
                <w:sz w:val="22"/>
                <w:szCs w:val="22"/>
              </w:rPr>
              <w:t xml:space="preserve">Reintroduce </w:t>
            </w:r>
            <w:proofErr w:type="spellStart"/>
            <w:r>
              <w:rPr>
                <w:sz w:val="22"/>
                <w:szCs w:val="22"/>
              </w:rPr>
              <w:t>MidYis</w:t>
            </w:r>
            <w:proofErr w:type="spellEnd"/>
            <w:r>
              <w:rPr>
                <w:sz w:val="22"/>
                <w:szCs w:val="22"/>
              </w:rPr>
              <w:t>.</w:t>
            </w:r>
          </w:p>
          <w:p w14:paraId="52F54F13" w14:textId="77777777" w:rsidR="00F63DA8" w:rsidRPr="00481509" w:rsidRDefault="00F63DA8" w:rsidP="00552E12">
            <w:pPr>
              <w:rPr>
                <w:color w:val="000000"/>
                <w:sz w:val="22"/>
                <w:szCs w:val="22"/>
              </w:rPr>
            </w:pPr>
          </w:p>
          <w:p w14:paraId="27E77AF3" w14:textId="77777777" w:rsidR="00F63DA8" w:rsidRDefault="00F63DA8" w:rsidP="00552E12">
            <w:pPr>
              <w:rPr>
                <w:color w:val="000000"/>
                <w:sz w:val="22"/>
                <w:szCs w:val="22"/>
              </w:rPr>
            </w:pPr>
          </w:p>
          <w:p w14:paraId="76647718" w14:textId="77777777" w:rsidR="00F63DA8" w:rsidRDefault="00F63DA8" w:rsidP="00552E12">
            <w:pPr>
              <w:rPr>
                <w:color w:val="000000"/>
                <w:sz w:val="22"/>
                <w:szCs w:val="22"/>
              </w:rPr>
            </w:pPr>
          </w:p>
          <w:p w14:paraId="0739C41D" w14:textId="77777777" w:rsidR="00F63DA8" w:rsidRDefault="00F63DA8" w:rsidP="00552E12">
            <w:pPr>
              <w:rPr>
                <w:color w:val="000000"/>
                <w:sz w:val="22"/>
                <w:szCs w:val="22"/>
              </w:rPr>
            </w:pPr>
          </w:p>
          <w:p w14:paraId="4E2551B2" w14:textId="77777777" w:rsidR="00F63DA8" w:rsidRDefault="00F63DA8" w:rsidP="00552E12">
            <w:pPr>
              <w:rPr>
                <w:color w:val="000000"/>
                <w:sz w:val="22"/>
                <w:szCs w:val="22"/>
              </w:rPr>
            </w:pPr>
          </w:p>
          <w:p w14:paraId="08BBE63F" w14:textId="77777777" w:rsidR="00F63DA8" w:rsidRPr="00481509" w:rsidRDefault="00F63DA8" w:rsidP="00552E12">
            <w:pPr>
              <w:rPr>
                <w:color w:val="000000"/>
                <w:sz w:val="22"/>
                <w:szCs w:val="22"/>
              </w:rPr>
            </w:pPr>
          </w:p>
          <w:p w14:paraId="2B7CA46D" w14:textId="77777777" w:rsidR="00F63DA8" w:rsidRDefault="00F63DA8" w:rsidP="00552E12">
            <w:pPr>
              <w:rPr>
                <w:color w:val="000000"/>
                <w:sz w:val="22"/>
                <w:szCs w:val="22"/>
              </w:rPr>
            </w:pPr>
          </w:p>
          <w:p w14:paraId="2E73592A" w14:textId="77777777" w:rsidR="00D95F52" w:rsidRDefault="00D95F52" w:rsidP="00552E12">
            <w:pPr>
              <w:rPr>
                <w:color w:val="000000"/>
                <w:sz w:val="22"/>
                <w:szCs w:val="22"/>
              </w:rPr>
            </w:pPr>
          </w:p>
          <w:p w14:paraId="1A306857" w14:textId="77777777" w:rsidR="00D95F52" w:rsidRDefault="00D95F52" w:rsidP="00552E12">
            <w:pPr>
              <w:rPr>
                <w:color w:val="000000"/>
                <w:sz w:val="22"/>
                <w:szCs w:val="22"/>
              </w:rPr>
            </w:pPr>
          </w:p>
          <w:p w14:paraId="4E1FA167" w14:textId="77777777" w:rsidR="00D95F52" w:rsidRPr="00481509" w:rsidRDefault="00D95F52" w:rsidP="00552E12">
            <w:pPr>
              <w:rPr>
                <w:color w:val="000000"/>
                <w:sz w:val="22"/>
                <w:szCs w:val="22"/>
              </w:rPr>
            </w:pPr>
          </w:p>
          <w:p w14:paraId="67BCC382" w14:textId="77777777" w:rsidR="00F63DA8" w:rsidRPr="00481509" w:rsidRDefault="00F63DA8" w:rsidP="00552E12">
            <w:pPr>
              <w:rPr>
                <w:color w:val="000000"/>
                <w:sz w:val="22"/>
                <w:szCs w:val="22"/>
              </w:rPr>
            </w:pPr>
            <w:r>
              <w:rPr>
                <w:color w:val="000000"/>
                <w:sz w:val="22"/>
                <w:szCs w:val="22"/>
              </w:rPr>
              <w:lastRenderedPageBreak/>
              <w:t>Parents</w:t>
            </w:r>
            <w:r>
              <w:rPr>
                <w:sz w:val="22"/>
                <w:szCs w:val="22"/>
              </w:rPr>
              <w:t xml:space="preserve"> will receive paper copies (or group call) of a selection of logs. For primary this will form the end of year report.</w:t>
            </w:r>
          </w:p>
          <w:p w14:paraId="4FA5513B" w14:textId="77777777" w:rsidR="00F63DA8" w:rsidRPr="00481509" w:rsidRDefault="00F63DA8" w:rsidP="00552E12">
            <w:pPr>
              <w:rPr>
                <w:color w:val="000000"/>
                <w:sz w:val="22"/>
                <w:szCs w:val="22"/>
              </w:rPr>
            </w:pPr>
          </w:p>
          <w:p w14:paraId="142A19B4" w14:textId="77777777" w:rsidR="00F63DA8" w:rsidRDefault="00F63DA8" w:rsidP="00552E12">
            <w:pPr>
              <w:rPr>
                <w:color w:val="000000"/>
                <w:sz w:val="22"/>
                <w:szCs w:val="22"/>
              </w:rPr>
            </w:pPr>
          </w:p>
          <w:p w14:paraId="2E28DCFE" w14:textId="77777777" w:rsidR="00F63DA8" w:rsidRDefault="00F63DA8" w:rsidP="00552E12">
            <w:pPr>
              <w:rPr>
                <w:color w:val="000000"/>
                <w:sz w:val="22"/>
                <w:szCs w:val="22"/>
              </w:rPr>
            </w:pPr>
          </w:p>
          <w:p w14:paraId="70B2C480" w14:textId="77777777" w:rsidR="00F63DA8" w:rsidRDefault="00F63DA8" w:rsidP="00552E12">
            <w:pPr>
              <w:rPr>
                <w:color w:val="000000"/>
                <w:sz w:val="22"/>
                <w:szCs w:val="22"/>
              </w:rPr>
            </w:pPr>
          </w:p>
          <w:p w14:paraId="1529669A" w14:textId="77777777" w:rsidR="00F63DA8" w:rsidRDefault="00F63DA8" w:rsidP="00552E12">
            <w:pPr>
              <w:rPr>
                <w:color w:val="000000"/>
                <w:sz w:val="22"/>
                <w:szCs w:val="22"/>
              </w:rPr>
            </w:pPr>
          </w:p>
          <w:p w14:paraId="7051DE69" w14:textId="77777777" w:rsidR="00F63DA8" w:rsidRDefault="00F63DA8" w:rsidP="00552E12">
            <w:pPr>
              <w:rPr>
                <w:color w:val="000000"/>
                <w:sz w:val="22"/>
                <w:szCs w:val="22"/>
              </w:rPr>
            </w:pPr>
          </w:p>
          <w:p w14:paraId="0FCE5264" w14:textId="77777777" w:rsidR="00F63DA8" w:rsidRDefault="00F63DA8" w:rsidP="00552E12">
            <w:pPr>
              <w:rPr>
                <w:color w:val="000000"/>
                <w:sz w:val="22"/>
                <w:szCs w:val="22"/>
              </w:rPr>
            </w:pPr>
          </w:p>
          <w:p w14:paraId="793B7DB2" w14:textId="77777777" w:rsidR="00F63DA8" w:rsidRDefault="00F63DA8" w:rsidP="00552E12">
            <w:pPr>
              <w:rPr>
                <w:color w:val="000000"/>
                <w:sz w:val="22"/>
                <w:szCs w:val="22"/>
              </w:rPr>
            </w:pPr>
          </w:p>
          <w:p w14:paraId="7A521EC8" w14:textId="77777777" w:rsidR="00F63DA8" w:rsidRDefault="00F63DA8" w:rsidP="00552E12">
            <w:pPr>
              <w:rPr>
                <w:color w:val="000000"/>
                <w:sz w:val="22"/>
                <w:szCs w:val="22"/>
              </w:rPr>
            </w:pPr>
          </w:p>
          <w:p w14:paraId="3B73C815" w14:textId="77777777" w:rsidR="00F63DA8" w:rsidRDefault="00F63DA8" w:rsidP="00552E12">
            <w:pPr>
              <w:rPr>
                <w:color w:val="000000"/>
                <w:sz w:val="22"/>
                <w:szCs w:val="22"/>
              </w:rPr>
            </w:pPr>
          </w:p>
          <w:p w14:paraId="63CF96FB" w14:textId="77777777" w:rsidR="00F63DA8" w:rsidRDefault="00F63DA8" w:rsidP="00552E12">
            <w:pPr>
              <w:rPr>
                <w:sz w:val="22"/>
                <w:szCs w:val="22"/>
              </w:rPr>
            </w:pPr>
          </w:p>
          <w:p w14:paraId="2DE014B8" w14:textId="77777777" w:rsidR="00F63DA8" w:rsidRDefault="00F63DA8" w:rsidP="00552E12">
            <w:pPr>
              <w:rPr>
                <w:sz w:val="22"/>
                <w:szCs w:val="22"/>
              </w:rPr>
            </w:pPr>
            <w:r>
              <w:rPr>
                <w:sz w:val="22"/>
                <w:szCs w:val="22"/>
              </w:rPr>
              <w:t>Shared by KH</w:t>
            </w:r>
          </w:p>
          <w:p w14:paraId="0887A227" w14:textId="77777777" w:rsidR="00F63DA8" w:rsidRDefault="00F63DA8" w:rsidP="00552E12">
            <w:pPr>
              <w:rPr>
                <w:sz w:val="22"/>
                <w:szCs w:val="22"/>
              </w:rPr>
            </w:pPr>
          </w:p>
          <w:p w14:paraId="56645456" w14:textId="77777777" w:rsidR="00F63DA8" w:rsidRDefault="00F63DA8" w:rsidP="00552E12">
            <w:pPr>
              <w:rPr>
                <w:sz w:val="22"/>
                <w:szCs w:val="22"/>
              </w:rPr>
            </w:pPr>
          </w:p>
          <w:p w14:paraId="62043A7C" w14:textId="77777777" w:rsidR="00F63DA8" w:rsidRDefault="00F63DA8" w:rsidP="00552E12">
            <w:pPr>
              <w:rPr>
                <w:sz w:val="22"/>
                <w:szCs w:val="22"/>
              </w:rPr>
            </w:pPr>
            <w:r w:rsidRPr="00481509">
              <w:rPr>
                <w:sz w:val="22"/>
                <w:szCs w:val="22"/>
              </w:rPr>
              <w:t>Pupils will be able to tell parents and others what their targets are and how they will achieve them.</w:t>
            </w:r>
          </w:p>
          <w:p w14:paraId="57449FAE" w14:textId="77777777" w:rsidR="00F63DA8" w:rsidRPr="00481509" w:rsidRDefault="00F63DA8" w:rsidP="00552E12">
            <w:pPr>
              <w:rPr>
                <w:sz w:val="22"/>
                <w:szCs w:val="22"/>
              </w:rPr>
            </w:pPr>
          </w:p>
          <w:p w14:paraId="7EAEC0FB" w14:textId="77777777" w:rsidR="00F63DA8" w:rsidRDefault="00F63DA8" w:rsidP="00552E12">
            <w:pPr>
              <w:rPr>
                <w:sz w:val="22"/>
                <w:szCs w:val="22"/>
              </w:rPr>
            </w:pPr>
            <w:r w:rsidRPr="00481509">
              <w:rPr>
                <w:sz w:val="22"/>
                <w:szCs w:val="22"/>
              </w:rPr>
              <w:t>Pupils will develop the skills to review their own work and that of their peers.</w:t>
            </w:r>
          </w:p>
          <w:p w14:paraId="112E572C" w14:textId="77777777" w:rsidR="00F63DA8" w:rsidRPr="00481509" w:rsidRDefault="00F63DA8" w:rsidP="00552E12">
            <w:pPr>
              <w:rPr>
                <w:color w:val="000000"/>
                <w:sz w:val="22"/>
                <w:szCs w:val="22"/>
              </w:rPr>
            </w:pPr>
          </w:p>
          <w:p w14:paraId="39D2DB5F" w14:textId="77777777" w:rsidR="00F63DA8" w:rsidRPr="00481509" w:rsidRDefault="00F63DA8" w:rsidP="00552E12">
            <w:pPr>
              <w:rPr>
                <w:sz w:val="22"/>
                <w:szCs w:val="22"/>
              </w:rPr>
            </w:pPr>
          </w:p>
        </w:tc>
        <w:tc>
          <w:tcPr>
            <w:tcW w:w="1276" w:type="dxa"/>
            <w:gridSpan w:val="2"/>
            <w:tcBorders>
              <w:top w:val="single" w:sz="4" w:space="0" w:color="auto"/>
              <w:left w:val="single" w:sz="4" w:space="0" w:color="auto"/>
              <w:bottom w:val="single" w:sz="12" w:space="0" w:color="auto"/>
              <w:right w:val="single" w:sz="12" w:space="0" w:color="auto"/>
            </w:tcBorders>
          </w:tcPr>
          <w:p w14:paraId="6936A1AD" w14:textId="77777777" w:rsidR="00F63DA8" w:rsidRPr="00E764F8" w:rsidRDefault="00F63DA8" w:rsidP="00552E12">
            <w:pPr>
              <w:rPr>
                <w:sz w:val="20"/>
              </w:rPr>
            </w:pPr>
            <w:r w:rsidRPr="00E764F8">
              <w:rPr>
                <w:sz w:val="20"/>
              </w:rPr>
              <w:lastRenderedPageBreak/>
              <w:t>Cover for 2ndary meetings</w:t>
            </w:r>
          </w:p>
          <w:p w14:paraId="6FE565B4" w14:textId="77777777" w:rsidR="00F63DA8" w:rsidRPr="00E764F8" w:rsidRDefault="00F63DA8" w:rsidP="00552E12">
            <w:pPr>
              <w:rPr>
                <w:sz w:val="20"/>
              </w:rPr>
            </w:pPr>
          </w:p>
          <w:p w14:paraId="4E7B8DE5" w14:textId="77777777" w:rsidR="00F63DA8" w:rsidRPr="00E764F8" w:rsidRDefault="00F63DA8" w:rsidP="00552E12">
            <w:pPr>
              <w:rPr>
                <w:sz w:val="20"/>
              </w:rPr>
            </w:pPr>
          </w:p>
          <w:p w14:paraId="74FF6C6B" w14:textId="77777777" w:rsidR="00F63DA8" w:rsidRDefault="00F63DA8" w:rsidP="00552E12">
            <w:pPr>
              <w:rPr>
                <w:sz w:val="20"/>
              </w:rPr>
            </w:pPr>
          </w:p>
          <w:p w14:paraId="05EF4A19" w14:textId="77777777" w:rsidR="00F63DA8" w:rsidRPr="00E764F8" w:rsidRDefault="00F63DA8" w:rsidP="00552E12">
            <w:pPr>
              <w:rPr>
                <w:sz w:val="20"/>
              </w:rPr>
            </w:pPr>
          </w:p>
          <w:p w14:paraId="47FA530F" w14:textId="01C3B09D" w:rsidR="00F63DA8" w:rsidRPr="00E764F8" w:rsidRDefault="00F63DA8" w:rsidP="00552E12">
            <w:pPr>
              <w:rPr>
                <w:sz w:val="20"/>
              </w:rPr>
            </w:pPr>
            <w:r w:rsidRPr="00E764F8">
              <w:rPr>
                <w:sz w:val="20"/>
              </w:rPr>
              <w:t xml:space="preserve">JJ </w:t>
            </w:r>
            <w:proofErr w:type="gramStart"/>
            <w:r w:rsidRPr="00E764F8">
              <w:rPr>
                <w:sz w:val="20"/>
              </w:rPr>
              <w:t>lead</w:t>
            </w:r>
            <w:proofErr w:type="gramEnd"/>
            <w:r w:rsidRPr="00E764F8">
              <w:rPr>
                <w:sz w:val="20"/>
              </w:rPr>
              <w:t xml:space="preserve"> on play </w:t>
            </w:r>
            <w:r w:rsidR="00D95F52">
              <w:rPr>
                <w:sz w:val="20"/>
              </w:rPr>
              <w:t>pedagogy</w:t>
            </w:r>
            <w:r w:rsidRPr="00E764F8">
              <w:rPr>
                <w:sz w:val="20"/>
              </w:rPr>
              <w:t xml:space="preserve"> &amp; writing at E/1 levels.</w:t>
            </w:r>
          </w:p>
          <w:p w14:paraId="69514635" w14:textId="77777777" w:rsidR="00F63DA8" w:rsidRPr="00E764F8" w:rsidRDefault="00F63DA8" w:rsidP="00552E12">
            <w:pPr>
              <w:rPr>
                <w:sz w:val="20"/>
              </w:rPr>
            </w:pPr>
          </w:p>
          <w:p w14:paraId="6DFF3E56" w14:textId="77777777" w:rsidR="00F63DA8" w:rsidRDefault="00F63DA8" w:rsidP="00552E12">
            <w:pPr>
              <w:rPr>
                <w:sz w:val="20"/>
              </w:rPr>
            </w:pPr>
            <w:r w:rsidRPr="00E764F8">
              <w:rPr>
                <w:sz w:val="20"/>
              </w:rPr>
              <w:t>LO time to moderate literacy levels</w:t>
            </w:r>
          </w:p>
          <w:p w14:paraId="74075656" w14:textId="77777777" w:rsidR="00F63DA8" w:rsidRDefault="00F63DA8" w:rsidP="00552E12">
            <w:pPr>
              <w:rPr>
                <w:sz w:val="20"/>
              </w:rPr>
            </w:pPr>
          </w:p>
          <w:p w14:paraId="0209B9A8" w14:textId="4A241189" w:rsidR="00D95F52" w:rsidRDefault="00D95F52" w:rsidP="00552E12">
            <w:pPr>
              <w:rPr>
                <w:sz w:val="20"/>
              </w:rPr>
            </w:pPr>
            <w:r>
              <w:rPr>
                <w:sz w:val="20"/>
              </w:rPr>
              <w:t>Further AR training</w:t>
            </w:r>
          </w:p>
          <w:p w14:paraId="58880D10" w14:textId="77777777" w:rsidR="00F63DA8" w:rsidRDefault="00F63DA8" w:rsidP="00552E12">
            <w:pPr>
              <w:rPr>
                <w:sz w:val="20"/>
              </w:rPr>
            </w:pPr>
          </w:p>
          <w:p w14:paraId="766A0756" w14:textId="77777777" w:rsidR="00F63DA8" w:rsidRDefault="00F63DA8" w:rsidP="00552E12">
            <w:pPr>
              <w:rPr>
                <w:sz w:val="20"/>
              </w:rPr>
            </w:pPr>
            <w:proofErr w:type="spellStart"/>
            <w:r>
              <w:rPr>
                <w:sz w:val="20"/>
              </w:rPr>
              <w:lastRenderedPageBreak/>
              <w:t>Sumdog</w:t>
            </w:r>
            <w:proofErr w:type="spellEnd"/>
            <w:r>
              <w:rPr>
                <w:sz w:val="20"/>
              </w:rPr>
              <w:t xml:space="preserve"> subscription £135</w:t>
            </w:r>
          </w:p>
          <w:p w14:paraId="5CA856FE" w14:textId="77777777" w:rsidR="00F63DA8" w:rsidRDefault="00F63DA8" w:rsidP="00552E12">
            <w:pPr>
              <w:rPr>
                <w:sz w:val="20"/>
              </w:rPr>
            </w:pPr>
          </w:p>
          <w:p w14:paraId="411E25B7" w14:textId="58EBDEF5" w:rsidR="00F63DA8" w:rsidRDefault="00F63DA8" w:rsidP="00552E12">
            <w:pPr>
              <w:rPr>
                <w:sz w:val="20"/>
              </w:rPr>
            </w:pPr>
            <w:r>
              <w:rPr>
                <w:sz w:val="20"/>
              </w:rPr>
              <w:t>Time/ cover</w:t>
            </w:r>
            <w:r w:rsidR="00837072">
              <w:rPr>
                <w:sz w:val="20"/>
              </w:rPr>
              <w:t xml:space="preserve"> for </w:t>
            </w:r>
            <w:proofErr w:type="gramStart"/>
            <w:r w:rsidR="00837072">
              <w:rPr>
                <w:sz w:val="20"/>
              </w:rPr>
              <w:t>peer</w:t>
            </w:r>
            <w:proofErr w:type="gramEnd"/>
            <w:r w:rsidR="00837072">
              <w:rPr>
                <w:sz w:val="20"/>
              </w:rPr>
              <w:t xml:space="preserve"> observation and 2ndary</w:t>
            </w:r>
            <w:r>
              <w:rPr>
                <w:sz w:val="20"/>
              </w:rPr>
              <w:t xml:space="preserve"> meetings.</w:t>
            </w:r>
          </w:p>
          <w:p w14:paraId="3C99B659" w14:textId="77777777" w:rsidR="00F63DA8" w:rsidRDefault="00F63DA8" w:rsidP="00552E12">
            <w:pPr>
              <w:rPr>
                <w:sz w:val="20"/>
              </w:rPr>
            </w:pPr>
          </w:p>
          <w:p w14:paraId="6BD53019" w14:textId="77777777" w:rsidR="00837072" w:rsidRDefault="00837072" w:rsidP="00552E12">
            <w:pPr>
              <w:rPr>
                <w:sz w:val="20"/>
              </w:rPr>
            </w:pPr>
          </w:p>
          <w:p w14:paraId="6CA319C7" w14:textId="77777777" w:rsidR="00837072" w:rsidRDefault="00837072" w:rsidP="00552E12">
            <w:pPr>
              <w:rPr>
                <w:sz w:val="20"/>
              </w:rPr>
            </w:pPr>
          </w:p>
          <w:p w14:paraId="6FF53824" w14:textId="77777777" w:rsidR="00F63DA8" w:rsidRDefault="00F63DA8" w:rsidP="00552E12">
            <w:pPr>
              <w:rPr>
                <w:sz w:val="20"/>
              </w:rPr>
            </w:pPr>
            <w:r>
              <w:rPr>
                <w:sz w:val="20"/>
              </w:rPr>
              <w:t>Cover costs for LO</w:t>
            </w:r>
          </w:p>
          <w:p w14:paraId="2D77A5AE" w14:textId="77777777" w:rsidR="00F63DA8" w:rsidRDefault="00F63DA8" w:rsidP="00552E12">
            <w:pPr>
              <w:rPr>
                <w:sz w:val="20"/>
              </w:rPr>
            </w:pPr>
          </w:p>
          <w:p w14:paraId="621BCD90" w14:textId="77777777" w:rsidR="00F63DA8" w:rsidRDefault="00F63DA8" w:rsidP="00552E12">
            <w:pPr>
              <w:rPr>
                <w:sz w:val="20"/>
              </w:rPr>
            </w:pPr>
          </w:p>
          <w:p w14:paraId="5FAA06D8" w14:textId="77777777" w:rsidR="00F63DA8" w:rsidRDefault="00F63DA8" w:rsidP="00552E12">
            <w:pPr>
              <w:rPr>
                <w:sz w:val="20"/>
              </w:rPr>
            </w:pPr>
          </w:p>
          <w:p w14:paraId="18D57E23" w14:textId="77777777" w:rsidR="00F63DA8" w:rsidRDefault="00F63DA8" w:rsidP="00552E12">
            <w:pPr>
              <w:rPr>
                <w:sz w:val="20"/>
              </w:rPr>
            </w:pPr>
          </w:p>
          <w:p w14:paraId="5154CD3F" w14:textId="77777777" w:rsidR="00F63DA8" w:rsidRDefault="00F63DA8" w:rsidP="00552E12">
            <w:pPr>
              <w:rPr>
                <w:sz w:val="20"/>
              </w:rPr>
            </w:pPr>
          </w:p>
          <w:p w14:paraId="3D52BD22" w14:textId="77777777" w:rsidR="00F63DA8" w:rsidRDefault="00F63DA8" w:rsidP="00552E12">
            <w:pPr>
              <w:rPr>
                <w:sz w:val="20"/>
              </w:rPr>
            </w:pPr>
          </w:p>
          <w:p w14:paraId="2A2E93A0" w14:textId="77777777" w:rsidR="00F63DA8" w:rsidRDefault="00F63DA8" w:rsidP="00552E12">
            <w:pPr>
              <w:rPr>
                <w:sz w:val="20"/>
              </w:rPr>
            </w:pPr>
          </w:p>
          <w:p w14:paraId="64C194C1" w14:textId="77777777" w:rsidR="00D95F52" w:rsidRDefault="00D95F52" w:rsidP="00552E12">
            <w:pPr>
              <w:rPr>
                <w:sz w:val="20"/>
              </w:rPr>
            </w:pPr>
          </w:p>
          <w:p w14:paraId="207B14B1" w14:textId="77777777" w:rsidR="00D95F52" w:rsidRDefault="00D95F52" w:rsidP="00552E12">
            <w:pPr>
              <w:rPr>
                <w:sz w:val="20"/>
              </w:rPr>
            </w:pPr>
          </w:p>
          <w:p w14:paraId="57E22589" w14:textId="77777777" w:rsidR="00F63DA8" w:rsidRDefault="00F63DA8" w:rsidP="00552E12">
            <w:pPr>
              <w:rPr>
                <w:sz w:val="20"/>
              </w:rPr>
            </w:pPr>
          </w:p>
          <w:p w14:paraId="19C6CC64" w14:textId="77777777" w:rsidR="00F63DA8" w:rsidRDefault="00F63DA8" w:rsidP="00552E12">
            <w:pPr>
              <w:rPr>
                <w:sz w:val="20"/>
              </w:rPr>
            </w:pPr>
            <w:r>
              <w:rPr>
                <w:sz w:val="20"/>
              </w:rPr>
              <w:t>SO</w:t>
            </w:r>
          </w:p>
          <w:p w14:paraId="7A9BE713" w14:textId="77777777" w:rsidR="00F63DA8" w:rsidRDefault="00F63DA8" w:rsidP="00552E12">
            <w:pPr>
              <w:rPr>
                <w:sz w:val="20"/>
              </w:rPr>
            </w:pPr>
          </w:p>
          <w:p w14:paraId="49FCC06F" w14:textId="77777777" w:rsidR="00F63DA8" w:rsidRDefault="00F63DA8" w:rsidP="00552E12">
            <w:pPr>
              <w:rPr>
                <w:sz w:val="20"/>
              </w:rPr>
            </w:pPr>
            <w:proofErr w:type="spellStart"/>
            <w:r>
              <w:rPr>
                <w:sz w:val="20"/>
              </w:rPr>
              <w:t>MidYis</w:t>
            </w:r>
            <w:proofErr w:type="spellEnd"/>
          </w:p>
          <w:p w14:paraId="006F37F9" w14:textId="77777777" w:rsidR="00F63DA8" w:rsidRDefault="00F63DA8" w:rsidP="00552E12">
            <w:pPr>
              <w:rPr>
                <w:sz w:val="20"/>
              </w:rPr>
            </w:pPr>
          </w:p>
          <w:p w14:paraId="45C2F02C" w14:textId="77777777" w:rsidR="00F63DA8" w:rsidRDefault="00F63DA8" w:rsidP="00552E12">
            <w:pPr>
              <w:rPr>
                <w:sz w:val="20"/>
              </w:rPr>
            </w:pPr>
          </w:p>
          <w:p w14:paraId="6284A1F9" w14:textId="77777777" w:rsidR="00F63DA8" w:rsidRDefault="00F63DA8" w:rsidP="00552E12">
            <w:pPr>
              <w:rPr>
                <w:sz w:val="20"/>
              </w:rPr>
            </w:pPr>
          </w:p>
          <w:p w14:paraId="1546B888" w14:textId="77777777" w:rsidR="00F63DA8" w:rsidRDefault="00F63DA8" w:rsidP="00552E12">
            <w:pPr>
              <w:rPr>
                <w:sz w:val="20"/>
              </w:rPr>
            </w:pPr>
          </w:p>
          <w:p w14:paraId="55220289" w14:textId="77777777" w:rsidR="00F63DA8" w:rsidRDefault="00F63DA8" w:rsidP="00552E12">
            <w:pPr>
              <w:rPr>
                <w:sz w:val="20"/>
              </w:rPr>
            </w:pPr>
          </w:p>
          <w:p w14:paraId="14C82667" w14:textId="77777777" w:rsidR="00F63DA8" w:rsidRDefault="00F63DA8" w:rsidP="00552E12">
            <w:pPr>
              <w:rPr>
                <w:sz w:val="20"/>
              </w:rPr>
            </w:pPr>
          </w:p>
          <w:p w14:paraId="5D75EEB8" w14:textId="77777777" w:rsidR="00F63DA8" w:rsidRDefault="00F63DA8" w:rsidP="00552E12">
            <w:pPr>
              <w:rPr>
                <w:sz w:val="20"/>
              </w:rPr>
            </w:pPr>
          </w:p>
          <w:p w14:paraId="53D8C14C" w14:textId="77777777" w:rsidR="00F63DA8" w:rsidRDefault="00F63DA8" w:rsidP="00552E12">
            <w:pPr>
              <w:rPr>
                <w:sz w:val="20"/>
              </w:rPr>
            </w:pPr>
          </w:p>
          <w:p w14:paraId="3D7C6F6E" w14:textId="77777777" w:rsidR="00F63DA8" w:rsidRDefault="00F63DA8" w:rsidP="00552E12">
            <w:pPr>
              <w:rPr>
                <w:sz w:val="20"/>
              </w:rPr>
            </w:pPr>
            <w:r>
              <w:rPr>
                <w:sz w:val="20"/>
              </w:rPr>
              <w:t>JJ/SO</w:t>
            </w:r>
          </w:p>
          <w:p w14:paraId="69CB9B3C" w14:textId="77777777" w:rsidR="00F63DA8" w:rsidRDefault="00F63DA8" w:rsidP="00552E12">
            <w:pPr>
              <w:rPr>
                <w:sz w:val="20"/>
              </w:rPr>
            </w:pPr>
          </w:p>
          <w:p w14:paraId="430F498D" w14:textId="77777777" w:rsidR="00F63DA8" w:rsidRDefault="00F63DA8" w:rsidP="00552E12">
            <w:pPr>
              <w:rPr>
                <w:sz w:val="20"/>
              </w:rPr>
            </w:pPr>
          </w:p>
          <w:p w14:paraId="3C85909F" w14:textId="77777777" w:rsidR="00F63DA8" w:rsidRDefault="00F63DA8" w:rsidP="00552E12">
            <w:pPr>
              <w:rPr>
                <w:sz w:val="20"/>
              </w:rPr>
            </w:pPr>
          </w:p>
          <w:p w14:paraId="2E7FD76B" w14:textId="77777777" w:rsidR="00D95F52" w:rsidRDefault="00D95F52" w:rsidP="00552E12">
            <w:pPr>
              <w:rPr>
                <w:sz w:val="20"/>
              </w:rPr>
            </w:pPr>
          </w:p>
          <w:p w14:paraId="7977E608" w14:textId="77777777" w:rsidR="00D95F52" w:rsidRDefault="00D95F52" w:rsidP="00552E12">
            <w:pPr>
              <w:rPr>
                <w:sz w:val="20"/>
              </w:rPr>
            </w:pPr>
          </w:p>
          <w:p w14:paraId="07C0A9A9" w14:textId="77777777" w:rsidR="00D95F52" w:rsidRDefault="00D95F52" w:rsidP="00552E12">
            <w:pPr>
              <w:rPr>
                <w:sz w:val="20"/>
              </w:rPr>
            </w:pPr>
          </w:p>
          <w:p w14:paraId="6B09FAE7" w14:textId="2CD591DC" w:rsidR="00F63DA8" w:rsidRDefault="00D95F52" w:rsidP="00552E12">
            <w:pPr>
              <w:rPr>
                <w:sz w:val="20"/>
              </w:rPr>
            </w:pPr>
            <w:r>
              <w:rPr>
                <w:sz w:val="20"/>
              </w:rPr>
              <w:lastRenderedPageBreak/>
              <w:t>KM/JJ/AL</w:t>
            </w:r>
          </w:p>
          <w:p w14:paraId="78EB5345" w14:textId="77777777" w:rsidR="00F63DA8" w:rsidRDefault="00F63DA8" w:rsidP="00552E12">
            <w:pPr>
              <w:rPr>
                <w:sz w:val="20"/>
              </w:rPr>
            </w:pPr>
          </w:p>
          <w:p w14:paraId="76E678DF" w14:textId="77777777" w:rsidR="00F63DA8" w:rsidRDefault="00F63DA8" w:rsidP="00552E12">
            <w:pPr>
              <w:rPr>
                <w:sz w:val="20"/>
              </w:rPr>
            </w:pPr>
          </w:p>
          <w:p w14:paraId="02B7F821" w14:textId="77777777" w:rsidR="00F63DA8" w:rsidRDefault="00F63DA8" w:rsidP="00552E12">
            <w:pPr>
              <w:rPr>
                <w:sz w:val="20"/>
              </w:rPr>
            </w:pPr>
          </w:p>
          <w:p w14:paraId="66B6B9DE" w14:textId="77777777" w:rsidR="00F63DA8" w:rsidRDefault="00F63DA8" w:rsidP="00552E12">
            <w:pPr>
              <w:rPr>
                <w:sz w:val="20"/>
              </w:rPr>
            </w:pPr>
          </w:p>
          <w:p w14:paraId="0B05561E" w14:textId="77777777" w:rsidR="00F63DA8" w:rsidRDefault="00F63DA8" w:rsidP="00552E12">
            <w:pPr>
              <w:rPr>
                <w:sz w:val="20"/>
              </w:rPr>
            </w:pPr>
          </w:p>
          <w:p w14:paraId="66C5668E" w14:textId="77777777" w:rsidR="00F63DA8" w:rsidRDefault="00F63DA8" w:rsidP="00552E12">
            <w:pPr>
              <w:rPr>
                <w:sz w:val="20"/>
              </w:rPr>
            </w:pPr>
          </w:p>
          <w:p w14:paraId="3DFC557D" w14:textId="77777777" w:rsidR="00F63DA8" w:rsidRDefault="00F63DA8" w:rsidP="00552E12">
            <w:pPr>
              <w:rPr>
                <w:sz w:val="20"/>
              </w:rPr>
            </w:pPr>
          </w:p>
          <w:p w14:paraId="14687893" w14:textId="77777777" w:rsidR="00F63DA8" w:rsidRDefault="00F63DA8" w:rsidP="00552E12">
            <w:pPr>
              <w:rPr>
                <w:sz w:val="20"/>
              </w:rPr>
            </w:pPr>
          </w:p>
          <w:p w14:paraId="5CCA885A" w14:textId="77777777" w:rsidR="00F63DA8" w:rsidRDefault="00F63DA8" w:rsidP="00552E12">
            <w:pPr>
              <w:rPr>
                <w:sz w:val="20"/>
              </w:rPr>
            </w:pPr>
          </w:p>
          <w:p w14:paraId="60DDD948" w14:textId="77777777" w:rsidR="00F63DA8" w:rsidRPr="00E764F8" w:rsidRDefault="00F63DA8" w:rsidP="00552E12">
            <w:pPr>
              <w:rPr>
                <w:sz w:val="20"/>
              </w:rPr>
            </w:pPr>
            <w:r>
              <w:rPr>
                <w:sz w:val="20"/>
              </w:rPr>
              <w:t>KH/LO</w:t>
            </w:r>
          </w:p>
        </w:tc>
        <w:tc>
          <w:tcPr>
            <w:tcW w:w="3563" w:type="dxa"/>
            <w:tcBorders>
              <w:top w:val="single" w:sz="12" w:space="0" w:color="auto"/>
              <w:left w:val="single" w:sz="12" w:space="0" w:color="auto"/>
              <w:bottom w:val="single" w:sz="12" w:space="0" w:color="auto"/>
              <w:right w:val="single" w:sz="12" w:space="0" w:color="auto"/>
            </w:tcBorders>
          </w:tcPr>
          <w:p w14:paraId="39E59146" w14:textId="77777777" w:rsidR="00F63DA8" w:rsidRDefault="00F63DA8" w:rsidP="00552E12">
            <w:pPr>
              <w:ind w:left="81"/>
              <w:rPr>
                <w:sz w:val="22"/>
                <w:szCs w:val="22"/>
              </w:rPr>
            </w:pPr>
            <w:r>
              <w:rPr>
                <w:sz w:val="22"/>
                <w:szCs w:val="22"/>
              </w:rPr>
              <w:lastRenderedPageBreak/>
              <w:t>Regular secondary staff meetings (once per term) involving most</w:t>
            </w:r>
            <w:proofErr w:type="gramStart"/>
            <w:r>
              <w:rPr>
                <w:sz w:val="22"/>
                <w:szCs w:val="22"/>
              </w:rPr>
              <w:t>, including</w:t>
            </w:r>
            <w:proofErr w:type="gramEnd"/>
            <w:r>
              <w:rPr>
                <w:sz w:val="22"/>
                <w:szCs w:val="22"/>
              </w:rPr>
              <w:t xml:space="preserve"> itinerant staff. (spring 2021)</w:t>
            </w:r>
          </w:p>
          <w:p w14:paraId="3702F668" w14:textId="77777777" w:rsidR="00F63DA8" w:rsidRDefault="00F63DA8" w:rsidP="00552E12">
            <w:pPr>
              <w:ind w:left="81"/>
              <w:rPr>
                <w:sz w:val="22"/>
                <w:szCs w:val="22"/>
              </w:rPr>
            </w:pPr>
          </w:p>
          <w:p w14:paraId="07B3D4AB" w14:textId="77777777" w:rsidR="00F63DA8" w:rsidRDefault="00F63DA8" w:rsidP="00552E12">
            <w:pPr>
              <w:ind w:left="81"/>
              <w:rPr>
                <w:sz w:val="22"/>
                <w:szCs w:val="22"/>
              </w:rPr>
            </w:pPr>
          </w:p>
          <w:p w14:paraId="18F25248" w14:textId="77777777" w:rsidR="00F63DA8" w:rsidRDefault="00F63DA8" w:rsidP="00552E12">
            <w:pPr>
              <w:ind w:left="81"/>
              <w:rPr>
                <w:sz w:val="22"/>
                <w:szCs w:val="22"/>
              </w:rPr>
            </w:pPr>
          </w:p>
          <w:p w14:paraId="234B4370" w14:textId="77777777" w:rsidR="00F63DA8" w:rsidRDefault="00F63DA8" w:rsidP="00552E12">
            <w:pPr>
              <w:ind w:left="81"/>
              <w:rPr>
                <w:sz w:val="22"/>
                <w:szCs w:val="22"/>
              </w:rPr>
            </w:pPr>
            <w:r>
              <w:rPr>
                <w:sz w:val="22"/>
                <w:szCs w:val="22"/>
              </w:rPr>
              <w:t>Moderation of literacy levels across all stages completed. (Summer 2021)</w:t>
            </w:r>
          </w:p>
          <w:p w14:paraId="1966EAC5" w14:textId="77777777" w:rsidR="00F63DA8" w:rsidRDefault="00F63DA8" w:rsidP="00552E12">
            <w:pPr>
              <w:ind w:left="81"/>
              <w:rPr>
                <w:sz w:val="22"/>
                <w:szCs w:val="22"/>
              </w:rPr>
            </w:pPr>
          </w:p>
          <w:p w14:paraId="1C493B32" w14:textId="77777777" w:rsidR="00F63DA8" w:rsidRDefault="00F63DA8" w:rsidP="00552E12">
            <w:pPr>
              <w:ind w:left="81"/>
              <w:rPr>
                <w:sz w:val="22"/>
                <w:szCs w:val="22"/>
              </w:rPr>
            </w:pPr>
          </w:p>
          <w:p w14:paraId="4070A669" w14:textId="77777777" w:rsidR="00F63DA8" w:rsidRDefault="00F63DA8" w:rsidP="00552E12">
            <w:pPr>
              <w:ind w:left="81"/>
              <w:rPr>
                <w:sz w:val="22"/>
                <w:szCs w:val="22"/>
              </w:rPr>
            </w:pPr>
          </w:p>
          <w:p w14:paraId="3CACDB4B" w14:textId="77777777" w:rsidR="00F63DA8" w:rsidRDefault="00F63DA8" w:rsidP="00552E12">
            <w:pPr>
              <w:ind w:left="81"/>
              <w:rPr>
                <w:sz w:val="22"/>
                <w:szCs w:val="22"/>
              </w:rPr>
            </w:pPr>
          </w:p>
          <w:p w14:paraId="4E659B38" w14:textId="77777777" w:rsidR="00F63DA8" w:rsidRDefault="00F63DA8" w:rsidP="00552E12">
            <w:pPr>
              <w:ind w:left="81"/>
              <w:rPr>
                <w:sz w:val="22"/>
                <w:szCs w:val="22"/>
              </w:rPr>
            </w:pPr>
          </w:p>
          <w:p w14:paraId="2B009E6B" w14:textId="77777777" w:rsidR="00F63DA8" w:rsidRDefault="00F63DA8" w:rsidP="00552E12">
            <w:pPr>
              <w:ind w:left="81"/>
              <w:rPr>
                <w:sz w:val="22"/>
                <w:szCs w:val="22"/>
              </w:rPr>
            </w:pPr>
          </w:p>
          <w:p w14:paraId="51CA3800" w14:textId="77777777" w:rsidR="00F63DA8" w:rsidRDefault="00F63DA8" w:rsidP="00552E12">
            <w:pPr>
              <w:ind w:left="81"/>
              <w:rPr>
                <w:sz w:val="22"/>
                <w:szCs w:val="22"/>
              </w:rPr>
            </w:pPr>
          </w:p>
          <w:p w14:paraId="55D33CA1" w14:textId="77777777" w:rsidR="00F63DA8" w:rsidRDefault="00F63DA8" w:rsidP="00552E12">
            <w:pPr>
              <w:ind w:left="81"/>
              <w:rPr>
                <w:sz w:val="22"/>
                <w:szCs w:val="22"/>
              </w:rPr>
            </w:pPr>
          </w:p>
          <w:p w14:paraId="23C9C428" w14:textId="77777777" w:rsidR="00F63DA8" w:rsidRDefault="00F63DA8" w:rsidP="00552E12">
            <w:pPr>
              <w:ind w:left="81"/>
              <w:rPr>
                <w:sz w:val="22"/>
                <w:szCs w:val="22"/>
              </w:rPr>
            </w:pPr>
          </w:p>
          <w:p w14:paraId="0E76F9F1" w14:textId="77777777" w:rsidR="00F63DA8" w:rsidRDefault="00F63DA8" w:rsidP="00552E12">
            <w:pPr>
              <w:ind w:left="81"/>
              <w:rPr>
                <w:sz w:val="22"/>
                <w:szCs w:val="22"/>
              </w:rPr>
            </w:pPr>
          </w:p>
          <w:p w14:paraId="055F4A00" w14:textId="77777777" w:rsidR="00F63DA8" w:rsidRDefault="00F63DA8" w:rsidP="00552E12">
            <w:pPr>
              <w:ind w:left="81"/>
              <w:rPr>
                <w:sz w:val="22"/>
                <w:szCs w:val="22"/>
              </w:rPr>
            </w:pPr>
          </w:p>
          <w:p w14:paraId="33A6A55D" w14:textId="77777777" w:rsidR="00F63DA8" w:rsidRDefault="00F63DA8" w:rsidP="00552E12">
            <w:pPr>
              <w:ind w:left="81"/>
              <w:rPr>
                <w:sz w:val="22"/>
                <w:szCs w:val="22"/>
              </w:rPr>
            </w:pPr>
          </w:p>
          <w:p w14:paraId="1B229F94" w14:textId="77777777" w:rsidR="00F63DA8" w:rsidRDefault="00F63DA8" w:rsidP="00552E12">
            <w:pPr>
              <w:rPr>
                <w:sz w:val="22"/>
                <w:szCs w:val="22"/>
              </w:rPr>
            </w:pPr>
          </w:p>
          <w:p w14:paraId="1A50AC7C" w14:textId="77777777" w:rsidR="00F63DA8" w:rsidRDefault="00F63DA8" w:rsidP="00552E12">
            <w:pPr>
              <w:rPr>
                <w:sz w:val="22"/>
                <w:szCs w:val="22"/>
              </w:rPr>
            </w:pPr>
          </w:p>
          <w:p w14:paraId="23F5E1F9" w14:textId="77777777" w:rsidR="00F63DA8" w:rsidRDefault="00F63DA8" w:rsidP="00552E12">
            <w:pPr>
              <w:rPr>
                <w:sz w:val="22"/>
                <w:szCs w:val="22"/>
              </w:rPr>
            </w:pPr>
          </w:p>
          <w:p w14:paraId="2AEAC787" w14:textId="77777777" w:rsidR="00F63DA8" w:rsidRDefault="00F63DA8" w:rsidP="00552E12">
            <w:pPr>
              <w:rPr>
                <w:sz w:val="22"/>
                <w:szCs w:val="22"/>
              </w:rPr>
            </w:pPr>
          </w:p>
          <w:p w14:paraId="0BF5571E" w14:textId="77777777" w:rsidR="00F63DA8" w:rsidRDefault="00F63DA8" w:rsidP="00552E12">
            <w:pPr>
              <w:rPr>
                <w:sz w:val="22"/>
                <w:szCs w:val="22"/>
              </w:rPr>
            </w:pPr>
          </w:p>
          <w:p w14:paraId="5E1BE1E7" w14:textId="77777777" w:rsidR="00F63DA8" w:rsidRDefault="00F63DA8" w:rsidP="00552E12">
            <w:pPr>
              <w:rPr>
                <w:sz w:val="22"/>
                <w:szCs w:val="22"/>
              </w:rPr>
            </w:pPr>
          </w:p>
          <w:p w14:paraId="6EB64A1C" w14:textId="77777777" w:rsidR="00F63DA8" w:rsidRDefault="00F63DA8" w:rsidP="00552E12">
            <w:pPr>
              <w:rPr>
                <w:sz w:val="22"/>
                <w:szCs w:val="22"/>
              </w:rPr>
            </w:pPr>
          </w:p>
          <w:p w14:paraId="6246034A" w14:textId="77777777" w:rsidR="00F63DA8" w:rsidRDefault="00F63DA8" w:rsidP="00552E12">
            <w:pPr>
              <w:rPr>
                <w:sz w:val="22"/>
                <w:szCs w:val="22"/>
              </w:rPr>
            </w:pPr>
          </w:p>
          <w:p w14:paraId="32F9161C" w14:textId="77777777" w:rsidR="00F63DA8" w:rsidRDefault="00F63DA8" w:rsidP="00552E12">
            <w:pPr>
              <w:rPr>
                <w:sz w:val="22"/>
                <w:szCs w:val="22"/>
              </w:rPr>
            </w:pPr>
          </w:p>
          <w:p w14:paraId="18D1FD0D" w14:textId="77777777" w:rsidR="00F63DA8" w:rsidRDefault="00F63DA8" w:rsidP="00552E12">
            <w:pPr>
              <w:rPr>
                <w:sz w:val="22"/>
                <w:szCs w:val="22"/>
              </w:rPr>
            </w:pPr>
          </w:p>
          <w:p w14:paraId="4AE59D22" w14:textId="77777777" w:rsidR="00F63DA8" w:rsidRDefault="00F63DA8" w:rsidP="00552E12">
            <w:pPr>
              <w:rPr>
                <w:sz w:val="22"/>
                <w:szCs w:val="22"/>
              </w:rPr>
            </w:pPr>
          </w:p>
          <w:p w14:paraId="65CA1125" w14:textId="77777777" w:rsidR="00F63DA8" w:rsidRDefault="00F63DA8" w:rsidP="00552E12">
            <w:pPr>
              <w:rPr>
                <w:sz w:val="22"/>
                <w:szCs w:val="22"/>
              </w:rPr>
            </w:pPr>
          </w:p>
          <w:p w14:paraId="14009295" w14:textId="77777777" w:rsidR="00F63DA8" w:rsidRDefault="00F63DA8" w:rsidP="00552E12">
            <w:pPr>
              <w:rPr>
                <w:sz w:val="22"/>
                <w:szCs w:val="22"/>
              </w:rPr>
            </w:pPr>
          </w:p>
          <w:p w14:paraId="7504254F" w14:textId="77777777" w:rsidR="00F63DA8" w:rsidRDefault="00F63DA8" w:rsidP="00552E12">
            <w:pPr>
              <w:rPr>
                <w:sz w:val="22"/>
                <w:szCs w:val="22"/>
              </w:rPr>
            </w:pPr>
          </w:p>
          <w:p w14:paraId="3B1836F8" w14:textId="77777777" w:rsidR="00F63DA8" w:rsidRDefault="00F63DA8" w:rsidP="00552E12">
            <w:pPr>
              <w:rPr>
                <w:sz w:val="22"/>
                <w:szCs w:val="22"/>
              </w:rPr>
            </w:pPr>
          </w:p>
          <w:p w14:paraId="2B0197E5" w14:textId="77777777" w:rsidR="00F63DA8" w:rsidRDefault="00F63DA8" w:rsidP="00552E12">
            <w:pPr>
              <w:rPr>
                <w:sz w:val="22"/>
                <w:szCs w:val="22"/>
              </w:rPr>
            </w:pPr>
          </w:p>
          <w:p w14:paraId="772CF0D3" w14:textId="77777777" w:rsidR="00F63DA8" w:rsidRDefault="00F63DA8" w:rsidP="00552E12">
            <w:pPr>
              <w:rPr>
                <w:sz w:val="22"/>
                <w:szCs w:val="22"/>
              </w:rPr>
            </w:pPr>
          </w:p>
          <w:p w14:paraId="0A02D03F" w14:textId="77777777" w:rsidR="00F63DA8" w:rsidRDefault="00F63DA8" w:rsidP="00552E12">
            <w:pPr>
              <w:rPr>
                <w:sz w:val="22"/>
                <w:szCs w:val="22"/>
              </w:rPr>
            </w:pPr>
          </w:p>
          <w:p w14:paraId="28FBC7B2" w14:textId="77777777" w:rsidR="00F63DA8" w:rsidRDefault="00F63DA8" w:rsidP="00552E12">
            <w:pPr>
              <w:rPr>
                <w:sz w:val="22"/>
                <w:szCs w:val="22"/>
              </w:rPr>
            </w:pPr>
            <w:r>
              <w:rPr>
                <w:sz w:val="22"/>
                <w:szCs w:val="22"/>
              </w:rPr>
              <w:t xml:space="preserve">Secondary (3+4) </w:t>
            </w:r>
            <w:proofErr w:type="spellStart"/>
            <w:r>
              <w:rPr>
                <w:sz w:val="22"/>
                <w:szCs w:val="22"/>
              </w:rPr>
              <w:t>engaing</w:t>
            </w:r>
            <w:proofErr w:type="spellEnd"/>
            <w:r>
              <w:rPr>
                <w:sz w:val="22"/>
                <w:szCs w:val="22"/>
              </w:rPr>
              <w:t xml:space="preserve"> in learning logs and shared with parents.</w:t>
            </w:r>
          </w:p>
          <w:p w14:paraId="5E28C417" w14:textId="77777777" w:rsidR="00F63DA8" w:rsidRDefault="00F63DA8" w:rsidP="00552E12">
            <w:pPr>
              <w:rPr>
                <w:sz w:val="22"/>
                <w:szCs w:val="22"/>
              </w:rPr>
            </w:pPr>
            <w:r>
              <w:rPr>
                <w:sz w:val="22"/>
                <w:szCs w:val="22"/>
              </w:rPr>
              <w:t>Secondary pupils and teachers engaging with mentor chats at least once per term. (spring 2021)</w:t>
            </w:r>
          </w:p>
          <w:p w14:paraId="5CF78AAF" w14:textId="77777777" w:rsidR="00F63DA8" w:rsidRDefault="00F63DA8" w:rsidP="00552E12">
            <w:pPr>
              <w:rPr>
                <w:sz w:val="22"/>
                <w:szCs w:val="22"/>
              </w:rPr>
            </w:pPr>
          </w:p>
          <w:p w14:paraId="1F903DBC" w14:textId="77777777" w:rsidR="00F63DA8" w:rsidRDefault="00F63DA8" w:rsidP="00552E12">
            <w:pPr>
              <w:rPr>
                <w:sz w:val="22"/>
                <w:szCs w:val="22"/>
              </w:rPr>
            </w:pPr>
          </w:p>
          <w:p w14:paraId="7B9D06D2" w14:textId="77777777" w:rsidR="00F63DA8" w:rsidRDefault="00F63DA8" w:rsidP="00552E12">
            <w:pPr>
              <w:rPr>
                <w:sz w:val="22"/>
                <w:szCs w:val="22"/>
              </w:rPr>
            </w:pPr>
          </w:p>
          <w:p w14:paraId="521BA8F7" w14:textId="77777777" w:rsidR="00F63DA8" w:rsidRDefault="00F63DA8" w:rsidP="00552E12">
            <w:pPr>
              <w:rPr>
                <w:sz w:val="22"/>
                <w:szCs w:val="22"/>
              </w:rPr>
            </w:pPr>
          </w:p>
          <w:p w14:paraId="0A2DDD2E" w14:textId="77777777" w:rsidR="00F63DA8" w:rsidRDefault="00F63DA8" w:rsidP="00552E12">
            <w:pPr>
              <w:rPr>
                <w:sz w:val="22"/>
                <w:szCs w:val="22"/>
              </w:rPr>
            </w:pPr>
          </w:p>
          <w:p w14:paraId="1C8AF233" w14:textId="77777777" w:rsidR="00F63DA8" w:rsidRDefault="00F63DA8" w:rsidP="00552E12">
            <w:pPr>
              <w:rPr>
                <w:sz w:val="22"/>
                <w:szCs w:val="22"/>
              </w:rPr>
            </w:pPr>
          </w:p>
          <w:p w14:paraId="197A42C1" w14:textId="77777777" w:rsidR="00F63DA8" w:rsidRDefault="00F63DA8" w:rsidP="00552E12">
            <w:pPr>
              <w:rPr>
                <w:sz w:val="22"/>
                <w:szCs w:val="22"/>
              </w:rPr>
            </w:pPr>
          </w:p>
          <w:p w14:paraId="025FB0BF" w14:textId="77777777" w:rsidR="00F63DA8" w:rsidRDefault="00F63DA8" w:rsidP="00552E12">
            <w:pPr>
              <w:rPr>
                <w:sz w:val="22"/>
                <w:szCs w:val="22"/>
              </w:rPr>
            </w:pPr>
          </w:p>
          <w:p w14:paraId="2C0C3F91" w14:textId="77777777" w:rsidR="00F63DA8" w:rsidRDefault="00F63DA8" w:rsidP="00552E12">
            <w:pPr>
              <w:rPr>
                <w:sz w:val="22"/>
                <w:szCs w:val="22"/>
              </w:rPr>
            </w:pPr>
          </w:p>
          <w:p w14:paraId="4820DA4F" w14:textId="77777777" w:rsidR="00837072" w:rsidRDefault="00837072" w:rsidP="00552E12">
            <w:pPr>
              <w:rPr>
                <w:sz w:val="22"/>
                <w:szCs w:val="22"/>
              </w:rPr>
            </w:pPr>
          </w:p>
          <w:p w14:paraId="6CEF6FA6" w14:textId="77777777" w:rsidR="00F63DA8" w:rsidRDefault="00F63DA8" w:rsidP="00552E12">
            <w:pPr>
              <w:rPr>
                <w:sz w:val="22"/>
                <w:szCs w:val="22"/>
              </w:rPr>
            </w:pPr>
          </w:p>
          <w:p w14:paraId="3122E14B" w14:textId="77777777" w:rsidR="00F63DA8" w:rsidRDefault="00F63DA8" w:rsidP="00552E12">
            <w:pPr>
              <w:rPr>
                <w:sz w:val="22"/>
                <w:szCs w:val="22"/>
              </w:rPr>
            </w:pPr>
          </w:p>
          <w:p w14:paraId="2229C853" w14:textId="77777777" w:rsidR="00F63DA8" w:rsidRPr="00481509" w:rsidRDefault="00F63DA8" w:rsidP="00552E12">
            <w:pPr>
              <w:rPr>
                <w:sz w:val="22"/>
                <w:szCs w:val="22"/>
              </w:rPr>
            </w:pPr>
            <w:r>
              <w:rPr>
                <w:sz w:val="22"/>
                <w:szCs w:val="22"/>
              </w:rPr>
              <w:lastRenderedPageBreak/>
              <w:t>Parents are aware of their child’s learning.  (spring 2021)</w:t>
            </w:r>
          </w:p>
        </w:tc>
      </w:tr>
    </w:tbl>
    <w:p w14:paraId="2ECAA660" w14:textId="77777777" w:rsidR="001A6657" w:rsidRDefault="001A6657" w:rsidP="000E3A83">
      <w:pPr>
        <w:rPr>
          <w:sz w:val="22"/>
          <w:szCs w:val="22"/>
        </w:rPr>
      </w:pPr>
    </w:p>
    <w:p w14:paraId="7F746E79" w14:textId="77777777" w:rsidR="00F63DA8" w:rsidRDefault="00F63DA8" w:rsidP="000E3A83">
      <w:pPr>
        <w:rPr>
          <w:sz w:val="22"/>
          <w:szCs w:val="22"/>
        </w:rPr>
      </w:pPr>
    </w:p>
    <w:p w14:paraId="30BF16F6" w14:textId="77777777" w:rsidR="00F63DA8" w:rsidRDefault="00F63DA8" w:rsidP="000E3A83">
      <w:pPr>
        <w:rPr>
          <w:sz w:val="22"/>
          <w:szCs w:val="22"/>
        </w:rPr>
      </w:pPr>
    </w:p>
    <w:p w14:paraId="2DE0B0B6" w14:textId="77777777" w:rsidR="00F63DA8" w:rsidRDefault="00F63DA8" w:rsidP="000E3A83">
      <w:pPr>
        <w:rPr>
          <w:sz w:val="22"/>
          <w:szCs w:val="22"/>
        </w:rPr>
      </w:pPr>
    </w:p>
    <w:p w14:paraId="1FE80BB0" w14:textId="77777777" w:rsidR="00F63DA8" w:rsidRDefault="00F63DA8" w:rsidP="000E3A83">
      <w:pPr>
        <w:rPr>
          <w:sz w:val="22"/>
          <w:szCs w:val="22"/>
        </w:rPr>
      </w:pPr>
    </w:p>
    <w:p w14:paraId="2415230D" w14:textId="77777777" w:rsidR="00F63DA8" w:rsidRDefault="00F63DA8" w:rsidP="000E3A83">
      <w:pPr>
        <w:rPr>
          <w:sz w:val="22"/>
          <w:szCs w:val="22"/>
        </w:rPr>
      </w:pPr>
    </w:p>
    <w:p w14:paraId="59EE6178" w14:textId="77777777" w:rsidR="00F63DA8" w:rsidRPr="00481509" w:rsidRDefault="00F63DA8" w:rsidP="000E3A83">
      <w:pPr>
        <w:rPr>
          <w:sz w:val="22"/>
          <w:szCs w:val="22"/>
        </w:rPr>
      </w:pPr>
    </w:p>
    <w:tbl>
      <w:tblPr>
        <w:tblStyle w:val="TableGrid"/>
        <w:tblW w:w="15735" w:type="dxa"/>
        <w:tblInd w:w="-582" w:type="dxa"/>
        <w:tblLayout w:type="fixed"/>
        <w:tblLook w:val="04A0" w:firstRow="1" w:lastRow="0" w:firstColumn="1" w:lastColumn="0" w:noHBand="0" w:noVBand="1"/>
      </w:tblPr>
      <w:tblGrid>
        <w:gridCol w:w="832"/>
        <w:gridCol w:w="1134"/>
        <w:gridCol w:w="3119"/>
        <w:gridCol w:w="3402"/>
        <w:gridCol w:w="2481"/>
        <w:gridCol w:w="1204"/>
        <w:gridCol w:w="3563"/>
      </w:tblGrid>
      <w:tr w:rsidR="007A656C" w:rsidRPr="00F8721E" w14:paraId="1F5331A1" w14:textId="77777777" w:rsidTr="007A656C">
        <w:trPr>
          <w:trHeight w:val="227"/>
        </w:trPr>
        <w:tc>
          <w:tcPr>
            <w:tcW w:w="15735" w:type="dxa"/>
            <w:gridSpan w:val="7"/>
            <w:tcBorders>
              <w:top w:val="single" w:sz="12" w:space="0" w:color="auto"/>
              <w:left w:val="single" w:sz="12" w:space="0" w:color="auto"/>
              <w:bottom w:val="single" w:sz="12" w:space="0" w:color="auto"/>
              <w:right w:val="single" w:sz="12" w:space="0" w:color="auto"/>
            </w:tcBorders>
          </w:tcPr>
          <w:p w14:paraId="259F682B" w14:textId="5F69C048" w:rsidR="007A656C" w:rsidRDefault="007A656C" w:rsidP="007A656C">
            <w:pPr>
              <w:rPr>
                <w:b/>
                <w:sz w:val="28"/>
              </w:rPr>
            </w:pPr>
            <w:r w:rsidRPr="00F8721E">
              <w:rPr>
                <w:b/>
                <w:sz w:val="28"/>
              </w:rPr>
              <w:t>Priority:</w:t>
            </w:r>
            <w:r w:rsidR="00EB1F60">
              <w:rPr>
                <w:b/>
                <w:sz w:val="28"/>
              </w:rPr>
              <w:t xml:space="preserve"> 3</w:t>
            </w:r>
            <w:r>
              <w:rPr>
                <w:b/>
                <w:sz w:val="28"/>
              </w:rPr>
              <w:t xml:space="preserve">    </w:t>
            </w:r>
            <w:r>
              <w:rPr>
                <w:i/>
                <w:sz w:val="28"/>
              </w:rPr>
              <w:t>Employability Skills</w:t>
            </w:r>
            <w:r w:rsidRPr="0040564D">
              <w:rPr>
                <w:i/>
                <w:sz w:val="28"/>
              </w:rPr>
              <w:t xml:space="preserve"> </w:t>
            </w:r>
          </w:p>
          <w:p w14:paraId="6F6C0D9D" w14:textId="1C0DE310" w:rsidR="007A656C" w:rsidRPr="00EB1F60" w:rsidRDefault="007A656C" w:rsidP="007A656C">
            <w:pPr>
              <w:rPr>
                <w:b/>
                <w:color w:val="FF6600"/>
                <w:sz w:val="28"/>
              </w:rPr>
            </w:pPr>
            <w:r w:rsidRPr="00EB1F60">
              <w:rPr>
                <w:color w:val="FF6600"/>
                <w:sz w:val="28"/>
              </w:rPr>
              <w:t>To improve skills for work, life and beyond; creating positive leaver destinations</w:t>
            </w:r>
          </w:p>
        </w:tc>
      </w:tr>
      <w:tr w:rsidR="007A656C" w14:paraId="48230D40" w14:textId="77777777" w:rsidTr="007A656C">
        <w:trPr>
          <w:trHeight w:val="227"/>
        </w:trPr>
        <w:tc>
          <w:tcPr>
            <w:tcW w:w="15735" w:type="dxa"/>
            <w:gridSpan w:val="7"/>
            <w:tcBorders>
              <w:top w:val="single" w:sz="12" w:space="0" w:color="auto"/>
              <w:left w:val="single" w:sz="12" w:space="0" w:color="auto"/>
              <w:right w:val="single" w:sz="12" w:space="0" w:color="auto"/>
            </w:tcBorders>
          </w:tcPr>
          <w:p w14:paraId="55A3AF0D" w14:textId="77777777" w:rsidR="007A656C" w:rsidRDefault="007A656C" w:rsidP="007A656C">
            <w:pPr>
              <w:ind w:left="360" w:hanging="360"/>
              <w:rPr>
                <w:b/>
                <w:bCs/>
                <w:sz w:val="28"/>
              </w:rPr>
            </w:pPr>
            <w:r w:rsidRPr="00C44C9D">
              <w:rPr>
                <w:b/>
                <w:bCs/>
                <w:sz w:val="28"/>
              </w:rPr>
              <w:t>Data/evidence that informs this priority</w:t>
            </w:r>
            <w:r>
              <w:rPr>
                <w:b/>
                <w:bCs/>
                <w:sz w:val="28"/>
              </w:rPr>
              <w:t>:</w:t>
            </w:r>
            <w:r w:rsidRPr="00C44C9D">
              <w:rPr>
                <w:b/>
                <w:bCs/>
                <w:sz w:val="28"/>
              </w:rPr>
              <w:t xml:space="preserve"> </w:t>
            </w:r>
          </w:p>
          <w:p w14:paraId="037F5D18" w14:textId="1ED3C4D8" w:rsidR="007A656C" w:rsidRPr="00EB1F60" w:rsidRDefault="007A656C" w:rsidP="007A656C">
            <w:pPr>
              <w:ind w:left="15" w:hanging="15"/>
              <w:rPr>
                <w:rFonts w:eastAsiaTheme="minorHAnsi"/>
                <w:color w:val="FF6600"/>
                <w:szCs w:val="24"/>
              </w:rPr>
            </w:pPr>
            <w:r w:rsidRPr="00EB1F60">
              <w:rPr>
                <w:rFonts w:eastAsiaTheme="minorHAnsi"/>
                <w:color w:val="FF6600"/>
                <w:szCs w:val="24"/>
              </w:rPr>
              <w:t xml:space="preserve">Our self-evaluation from last session showed that this priority is </w:t>
            </w:r>
            <w:r w:rsidR="00E04285" w:rsidRPr="00EB1F60">
              <w:rPr>
                <w:rFonts w:eastAsiaTheme="minorHAnsi"/>
                <w:color w:val="FF6600"/>
                <w:szCs w:val="24"/>
              </w:rPr>
              <w:t>on-going</w:t>
            </w:r>
            <w:r w:rsidRPr="00EB1F60">
              <w:rPr>
                <w:rFonts w:eastAsiaTheme="minorHAnsi"/>
                <w:color w:val="FF6600"/>
                <w:szCs w:val="24"/>
              </w:rPr>
              <w:t xml:space="preserve">, especially given that work experience needs to be altered under current </w:t>
            </w:r>
            <w:proofErr w:type="spellStart"/>
            <w:r w:rsidRPr="00EB1F60">
              <w:rPr>
                <w:rFonts w:eastAsiaTheme="minorHAnsi"/>
                <w:color w:val="FF6600"/>
                <w:szCs w:val="24"/>
              </w:rPr>
              <w:t>covid</w:t>
            </w:r>
            <w:proofErr w:type="spellEnd"/>
            <w:r w:rsidRPr="00EB1F60">
              <w:rPr>
                <w:rFonts w:eastAsiaTheme="minorHAnsi"/>
                <w:color w:val="FF6600"/>
                <w:szCs w:val="24"/>
              </w:rPr>
              <w:t xml:space="preserve"> guidelines.</w:t>
            </w:r>
          </w:p>
        </w:tc>
      </w:tr>
      <w:tr w:rsidR="007A656C" w:rsidRPr="00420B1C" w14:paraId="4A011A9C" w14:textId="77777777" w:rsidTr="00E11930">
        <w:trPr>
          <w:trHeight w:val="1331"/>
        </w:trPr>
        <w:tc>
          <w:tcPr>
            <w:tcW w:w="832" w:type="dxa"/>
            <w:tcBorders>
              <w:top w:val="single" w:sz="12" w:space="0" w:color="auto"/>
              <w:left w:val="single" w:sz="12" w:space="0" w:color="auto"/>
              <w:bottom w:val="single" w:sz="12" w:space="0" w:color="auto"/>
              <w:right w:val="single" w:sz="12" w:space="0" w:color="auto"/>
            </w:tcBorders>
          </w:tcPr>
          <w:p w14:paraId="03C03E8C" w14:textId="77777777" w:rsidR="007A656C" w:rsidRPr="00C3249A" w:rsidRDefault="007A656C" w:rsidP="007A656C">
            <w:pPr>
              <w:jc w:val="center"/>
              <w:rPr>
                <w:b/>
                <w:sz w:val="22"/>
                <w:szCs w:val="24"/>
              </w:rPr>
            </w:pPr>
            <w:r w:rsidRPr="00C3249A">
              <w:rPr>
                <w:b/>
                <w:sz w:val="22"/>
                <w:szCs w:val="24"/>
              </w:rPr>
              <w:t>NIF</w:t>
            </w:r>
          </w:p>
          <w:p w14:paraId="012C42BA" w14:textId="77777777" w:rsidR="007A656C" w:rsidRPr="00C3249A" w:rsidRDefault="007A656C" w:rsidP="007A656C">
            <w:pPr>
              <w:jc w:val="center"/>
              <w:rPr>
                <w:b/>
                <w:sz w:val="22"/>
                <w:szCs w:val="24"/>
              </w:rPr>
            </w:pPr>
            <w:r w:rsidRPr="00C3249A">
              <w:rPr>
                <w:b/>
                <w:sz w:val="22"/>
                <w:szCs w:val="24"/>
              </w:rPr>
              <w:t>Key Driver</w:t>
            </w:r>
          </w:p>
        </w:tc>
        <w:tc>
          <w:tcPr>
            <w:tcW w:w="1134" w:type="dxa"/>
            <w:tcBorders>
              <w:top w:val="single" w:sz="12" w:space="0" w:color="auto"/>
              <w:left w:val="single" w:sz="12" w:space="0" w:color="auto"/>
              <w:bottom w:val="single" w:sz="12" w:space="0" w:color="auto"/>
              <w:right w:val="single" w:sz="12" w:space="0" w:color="auto"/>
            </w:tcBorders>
          </w:tcPr>
          <w:p w14:paraId="1A088016" w14:textId="77777777" w:rsidR="007A656C" w:rsidRPr="00C3249A" w:rsidRDefault="007A656C" w:rsidP="007A656C">
            <w:pPr>
              <w:jc w:val="center"/>
              <w:rPr>
                <w:rFonts w:asciiTheme="minorHAnsi" w:hAnsiTheme="minorHAnsi" w:cstheme="minorHAnsi"/>
                <w:b/>
                <w:bCs/>
                <w:sz w:val="22"/>
                <w:szCs w:val="24"/>
              </w:rPr>
            </w:pPr>
            <w:r w:rsidRPr="00C3249A">
              <w:rPr>
                <w:rFonts w:asciiTheme="minorHAnsi" w:hAnsiTheme="minorHAnsi" w:cstheme="minorHAnsi"/>
                <w:b/>
                <w:bCs/>
                <w:sz w:val="22"/>
                <w:szCs w:val="24"/>
              </w:rPr>
              <w:t xml:space="preserve">HGIOS4 </w:t>
            </w:r>
          </w:p>
          <w:p w14:paraId="53268D68" w14:textId="77777777" w:rsidR="007A656C" w:rsidRPr="00C3249A" w:rsidRDefault="007A656C" w:rsidP="007A656C">
            <w:pPr>
              <w:jc w:val="center"/>
              <w:rPr>
                <w:rFonts w:asciiTheme="minorHAnsi" w:hAnsiTheme="minorHAnsi" w:cstheme="minorHAnsi"/>
                <w:b/>
                <w:bCs/>
                <w:sz w:val="22"/>
                <w:szCs w:val="24"/>
              </w:rPr>
            </w:pPr>
            <w:r w:rsidRPr="00C3249A">
              <w:rPr>
                <w:rFonts w:asciiTheme="minorHAnsi" w:hAnsiTheme="minorHAnsi" w:cstheme="minorHAnsi"/>
                <w:b/>
                <w:bCs/>
                <w:sz w:val="22"/>
                <w:szCs w:val="24"/>
              </w:rPr>
              <w:t>HGIOELC</w:t>
            </w:r>
          </w:p>
          <w:p w14:paraId="090BA3B7" w14:textId="77777777" w:rsidR="007A656C" w:rsidRPr="00C3249A" w:rsidRDefault="007A656C" w:rsidP="007A656C">
            <w:pPr>
              <w:jc w:val="center"/>
              <w:rPr>
                <w:b/>
                <w:sz w:val="22"/>
                <w:szCs w:val="24"/>
              </w:rPr>
            </w:pPr>
            <w:r w:rsidRPr="00C3249A">
              <w:rPr>
                <w:rFonts w:asciiTheme="minorHAnsi" w:hAnsiTheme="minorHAnsi" w:cstheme="minorHAnsi"/>
                <w:b/>
                <w:bCs/>
                <w:sz w:val="22"/>
                <w:szCs w:val="24"/>
              </w:rPr>
              <w:t>Qis</w:t>
            </w:r>
          </w:p>
        </w:tc>
        <w:tc>
          <w:tcPr>
            <w:tcW w:w="3119" w:type="dxa"/>
            <w:tcBorders>
              <w:top w:val="single" w:sz="12" w:space="0" w:color="auto"/>
              <w:left w:val="single" w:sz="12" w:space="0" w:color="auto"/>
              <w:bottom w:val="single" w:sz="12" w:space="0" w:color="auto"/>
              <w:right w:val="single" w:sz="12" w:space="0" w:color="auto"/>
            </w:tcBorders>
          </w:tcPr>
          <w:p w14:paraId="1E9465DF" w14:textId="77777777" w:rsidR="007A656C" w:rsidRPr="00420B1C" w:rsidRDefault="007A656C" w:rsidP="007A656C">
            <w:pPr>
              <w:jc w:val="center"/>
              <w:rPr>
                <w:b/>
                <w:sz w:val="28"/>
              </w:rPr>
            </w:pPr>
            <w:r w:rsidRPr="00420B1C">
              <w:rPr>
                <w:b/>
                <w:sz w:val="28"/>
              </w:rPr>
              <w:t>Outcome</w:t>
            </w:r>
          </w:p>
          <w:p w14:paraId="3E14CCF1" w14:textId="77777777" w:rsidR="007A656C" w:rsidRPr="00EB1F60" w:rsidRDefault="007A656C" w:rsidP="007A656C">
            <w:pPr>
              <w:pStyle w:val="ListParagraph"/>
              <w:numPr>
                <w:ilvl w:val="0"/>
                <w:numId w:val="1"/>
              </w:numPr>
              <w:ind w:left="168" w:hanging="168"/>
              <w:rPr>
                <w:b/>
                <w:color w:val="FF6600"/>
              </w:rPr>
            </w:pPr>
            <w:proofErr w:type="gramStart"/>
            <w:r w:rsidRPr="00EB1F60">
              <w:rPr>
                <w:b/>
                <w:color w:val="FF6600"/>
              </w:rPr>
              <w:t>what</w:t>
            </w:r>
            <w:proofErr w:type="gramEnd"/>
            <w:r w:rsidRPr="00EB1F60">
              <w:rPr>
                <w:b/>
                <w:color w:val="FF6600"/>
              </w:rPr>
              <w:t xml:space="preserve"> do we want to improve/change? </w:t>
            </w:r>
          </w:p>
          <w:p w14:paraId="3F07047B" w14:textId="77777777" w:rsidR="007A656C" w:rsidRPr="00EB1F60" w:rsidRDefault="007A656C" w:rsidP="007A656C">
            <w:pPr>
              <w:pStyle w:val="ListParagraph"/>
              <w:numPr>
                <w:ilvl w:val="0"/>
                <w:numId w:val="1"/>
              </w:numPr>
              <w:ind w:left="168" w:hanging="168"/>
              <w:rPr>
                <w:b/>
                <w:color w:val="FF6600"/>
              </w:rPr>
            </w:pPr>
            <w:proofErr w:type="gramStart"/>
            <w:r w:rsidRPr="00EB1F60">
              <w:rPr>
                <w:b/>
                <w:color w:val="FF6600"/>
              </w:rPr>
              <w:t>who</w:t>
            </w:r>
            <w:proofErr w:type="gramEnd"/>
            <w:r w:rsidRPr="00EB1F60">
              <w:rPr>
                <w:b/>
                <w:color w:val="FF6600"/>
              </w:rPr>
              <w:t xml:space="preserve"> is the target group?</w:t>
            </w:r>
          </w:p>
          <w:p w14:paraId="0B43AEBD" w14:textId="77777777" w:rsidR="007A656C" w:rsidRPr="00EB1F60" w:rsidRDefault="007A656C" w:rsidP="007A656C">
            <w:pPr>
              <w:pStyle w:val="ListParagraph"/>
              <w:numPr>
                <w:ilvl w:val="0"/>
                <w:numId w:val="1"/>
              </w:numPr>
              <w:ind w:left="168" w:hanging="168"/>
              <w:rPr>
                <w:b/>
                <w:color w:val="FF6600"/>
              </w:rPr>
            </w:pPr>
            <w:proofErr w:type="gramStart"/>
            <w:r w:rsidRPr="00EB1F60">
              <w:rPr>
                <w:b/>
                <w:color w:val="FF6600"/>
              </w:rPr>
              <w:t>by</w:t>
            </w:r>
            <w:proofErr w:type="gramEnd"/>
            <w:r w:rsidRPr="00EB1F60">
              <w:rPr>
                <w:b/>
                <w:color w:val="FF6600"/>
              </w:rPr>
              <w:t xml:space="preserve"> how much?</w:t>
            </w:r>
          </w:p>
          <w:p w14:paraId="3E934A26" w14:textId="7BD8CEB7" w:rsidR="00EB1F60" w:rsidRPr="00EB1F60" w:rsidRDefault="007A656C" w:rsidP="007A656C">
            <w:pPr>
              <w:pStyle w:val="ListParagraph"/>
              <w:numPr>
                <w:ilvl w:val="0"/>
                <w:numId w:val="1"/>
              </w:numPr>
              <w:ind w:left="168" w:hanging="168"/>
              <w:rPr>
                <w:b/>
                <w:color w:val="FF6600"/>
              </w:rPr>
            </w:pPr>
            <w:proofErr w:type="gramStart"/>
            <w:r w:rsidRPr="00EB1F60">
              <w:rPr>
                <w:b/>
                <w:color w:val="FF6600"/>
              </w:rPr>
              <w:t>by</w:t>
            </w:r>
            <w:proofErr w:type="gramEnd"/>
            <w:r w:rsidRPr="00EB1F60">
              <w:rPr>
                <w:b/>
                <w:color w:val="FF6600"/>
              </w:rPr>
              <w:t xml:space="preserve"> when?</w:t>
            </w:r>
          </w:p>
        </w:tc>
        <w:tc>
          <w:tcPr>
            <w:tcW w:w="3402" w:type="dxa"/>
            <w:tcBorders>
              <w:top w:val="single" w:sz="12" w:space="0" w:color="auto"/>
              <w:left w:val="single" w:sz="12" w:space="0" w:color="auto"/>
              <w:bottom w:val="single" w:sz="12" w:space="0" w:color="auto"/>
              <w:right w:val="single" w:sz="12" w:space="0" w:color="auto"/>
            </w:tcBorders>
          </w:tcPr>
          <w:p w14:paraId="33906434" w14:textId="77777777" w:rsidR="007A656C" w:rsidRPr="00420B1C" w:rsidRDefault="007A656C" w:rsidP="007A656C">
            <w:pPr>
              <w:jc w:val="center"/>
              <w:rPr>
                <w:b/>
                <w:sz w:val="28"/>
              </w:rPr>
            </w:pPr>
            <w:r w:rsidRPr="00420B1C">
              <w:rPr>
                <w:b/>
                <w:sz w:val="28"/>
              </w:rPr>
              <w:t>Interventions</w:t>
            </w:r>
          </w:p>
          <w:p w14:paraId="4560F4E9" w14:textId="77777777" w:rsidR="007A656C" w:rsidRPr="00EB1F60" w:rsidRDefault="007A656C" w:rsidP="007A656C">
            <w:pPr>
              <w:pStyle w:val="ListParagraph"/>
              <w:numPr>
                <w:ilvl w:val="0"/>
                <w:numId w:val="2"/>
              </w:numPr>
              <w:ind w:left="191" w:hanging="142"/>
              <w:rPr>
                <w:b/>
                <w:color w:val="FF6600"/>
              </w:rPr>
            </w:pPr>
            <w:proofErr w:type="gramStart"/>
            <w:r w:rsidRPr="00EB1F60">
              <w:rPr>
                <w:b/>
                <w:color w:val="FF6600"/>
              </w:rPr>
              <w:t>what</w:t>
            </w:r>
            <w:proofErr w:type="gramEnd"/>
            <w:r w:rsidRPr="00EB1F60">
              <w:rPr>
                <w:b/>
                <w:color w:val="FF6600"/>
              </w:rPr>
              <w:t xml:space="preserve"> are we going to do?</w:t>
            </w:r>
          </w:p>
          <w:p w14:paraId="33A05634" w14:textId="77777777" w:rsidR="007A656C" w:rsidRPr="00EB1F60" w:rsidRDefault="007A656C" w:rsidP="007A656C">
            <w:pPr>
              <w:pStyle w:val="ListParagraph"/>
              <w:numPr>
                <w:ilvl w:val="0"/>
                <w:numId w:val="2"/>
              </w:numPr>
              <w:ind w:left="191" w:hanging="142"/>
              <w:rPr>
                <w:b/>
                <w:color w:val="FF6600"/>
              </w:rPr>
            </w:pPr>
            <w:proofErr w:type="gramStart"/>
            <w:r w:rsidRPr="00EB1F60">
              <w:rPr>
                <w:b/>
                <w:color w:val="FF6600"/>
              </w:rPr>
              <w:t>how</w:t>
            </w:r>
            <w:proofErr w:type="gramEnd"/>
            <w:r w:rsidRPr="00EB1F60">
              <w:rPr>
                <w:b/>
                <w:color w:val="FF6600"/>
              </w:rPr>
              <w:t xml:space="preserve"> are we going to do it?</w:t>
            </w:r>
          </w:p>
          <w:p w14:paraId="2917CE47" w14:textId="77777777" w:rsidR="007A656C" w:rsidRPr="00420B1C" w:rsidRDefault="007A656C" w:rsidP="007A656C">
            <w:pPr>
              <w:pStyle w:val="ListParagraph"/>
              <w:ind w:left="191"/>
              <w:rPr>
                <w:b/>
                <w:color w:val="FF0000"/>
              </w:rPr>
            </w:pPr>
          </w:p>
        </w:tc>
        <w:tc>
          <w:tcPr>
            <w:tcW w:w="2481" w:type="dxa"/>
            <w:tcBorders>
              <w:top w:val="single" w:sz="12" w:space="0" w:color="auto"/>
              <w:left w:val="single" w:sz="12" w:space="0" w:color="auto"/>
              <w:bottom w:val="single" w:sz="4" w:space="0" w:color="auto"/>
              <w:right w:val="single" w:sz="4" w:space="0" w:color="auto"/>
            </w:tcBorders>
          </w:tcPr>
          <w:p w14:paraId="115134EA" w14:textId="77777777" w:rsidR="007A656C" w:rsidRPr="00420B1C" w:rsidRDefault="007A656C" w:rsidP="007A656C">
            <w:pPr>
              <w:jc w:val="center"/>
              <w:rPr>
                <w:b/>
                <w:sz w:val="28"/>
              </w:rPr>
            </w:pPr>
            <w:r w:rsidRPr="00420B1C">
              <w:rPr>
                <w:b/>
                <w:sz w:val="28"/>
              </w:rPr>
              <w:t>Measures</w:t>
            </w:r>
          </w:p>
          <w:p w14:paraId="7367B48B" w14:textId="77777777" w:rsidR="007A656C" w:rsidRPr="00EB1F60" w:rsidRDefault="007A656C" w:rsidP="007A656C">
            <w:pPr>
              <w:pStyle w:val="ListParagraph"/>
              <w:numPr>
                <w:ilvl w:val="0"/>
                <w:numId w:val="3"/>
              </w:numPr>
              <w:ind w:left="220" w:hanging="142"/>
              <w:rPr>
                <w:rFonts w:asciiTheme="minorHAnsi" w:eastAsia="+mn-ea" w:hAnsiTheme="minorHAnsi" w:cstheme="minorHAnsi"/>
                <w:b/>
                <w:color w:val="FF6600"/>
                <w:kern w:val="24"/>
                <w:szCs w:val="24"/>
                <w:lang w:eastAsia="en-GB"/>
              </w:rPr>
            </w:pPr>
            <w:proofErr w:type="gramStart"/>
            <w:r w:rsidRPr="00EB1F60">
              <w:rPr>
                <w:rFonts w:asciiTheme="minorHAnsi" w:eastAsia="+mn-ea" w:hAnsiTheme="minorHAnsi" w:cstheme="minorHAnsi"/>
                <w:b/>
                <w:color w:val="FF6600"/>
                <w:kern w:val="24"/>
                <w:szCs w:val="24"/>
                <w:lang w:eastAsia="en-GB"/>
              </w:rPr>
              <w:t>how</w:t>
            </w:r>
            <w:proofErr w:type="gramEnd"/>
            <w:r w:rsidRPr="00EB1F60">
              <w:rPr>
                <w:rFonts w:asciiTheme="minorHAnsi" w:eastAsia="+mn-ea" w:hAnsiTheme="minorHAnsi" w:cstheme="minorHAnsi"/>
                <w:b/>
                <w:color w:val="FF6600"/>
                <w:kern w:val="24"/>
                <w:szCs w:val="24"/>
                <w:lang w:eastAsia="en-GB"/>
              </w:rPr>
              <w:t xml:space="preserve"> will we measure this? </w:t>
            </w:r>
          </w:p>
          <w:p w14:paraId="6C8639E5" w14:textId="77777777" w:rsidR="007A656C" w:rsidRPr="00EB1F60" w:rsidRDefault="007A656C" w:rsidP="007A656C">
            <w:pPr>
              <w:pStyle w:val="NormalWeb"/>
              <w:numPr>
                <w:ilvl w:val="0"/>
                <w:numId w:val="3"/>
              </w:numPr>
              <w:ind w:left="220" w:hanging="142"/>
              <w:rPr>
                <w:rFonts w:asciiTheme="minorHAnsi" w:eastAsia="+mn-ea" w:hAnsiTheme="minorHAnsi" w:cstheme="minorHAnsi"/>
                <w:b/>
                <w:color w:val="FF6600"/>
                <w:kern w:val="24"/>
                <w:lang w:eastAsia="en-GB"/>
              </w:rPr>
            </w:pPr>
            <w:proofErr w:type="gramStart"/>
            <w:r w:rsidRPr="00EB1F60">
              <w:rPr>
                <w:rFonts w:asciiTheme="minorHAnsi" w:eastAsia="+mn-ea" w:hAnsiTheme="minorHAnsi" w:cstheme="minorHAnsi"/>
                <w:b/>
                <w:color w:val="FF6600"/>
                <w:kern w:val="24"/>
                <w:lang w:eastAsia="en-GB"/>
              </w:rPr>
              <w:t>what</w:t>
            </w:r>
            <w:proofErr w:type="gramEnd"/>
            <w:r w:rsidRPr="00EB1F60">
              <w:rPr>
                <w:rFonts w:asciiTheme="minorHAnsi" w:eastAsia="+mn-ea" w:hAnsiTheme="minorHAnsi" w:cstheme="minorHAnsi"/>
                <w:b/>
                <w:color w:val="FF6600"/>
                <w:kern w:val="24"/>
                <w:lang w:eastAsia="en-GB"/>
              </w:rPr>
              <w:t xml:space="preserve"> does “better” look like?</w:t>
            </w:r>
          </w:p>
          <w:p w14:paraId="7467FAB4" w14:textId="434F397F" w:rsidR="00EB1F60" w:rsidRPr="00EB1F60" w:rsidRDefault="007A656C" w:rsidP="007A656C">
            <w:pPr>
              <w:pStyle w:val="NormalWeb"/>
              <w:numPr>
                <w:ilvl w:val="0"/>
                <w:numId w:val="3"/>
              </w:numPr>
              <w:ind w:left="220" w:hanging="142"/>
              <w:rPr>
                <w:rFonts w:asciiTheme="minorHAnsi" w:eastAsia="+mn-ea" w:hAnsiTheme="minorHAnsi" w:cstheme="minorHAnsi"/>
                <w:b/>
                <w:color w:val="FF6600"/>
                <w:kern w:val="24"/>
                <w:lang w:eastAsia="en-GB"/>
              </w:rPr>
            </w:pPr>
            <w:proofErr w:type="gramStart"/>
            <w:r w:rsidRPr="00EB1F60">
              <w:rPr>
                <w:rFonts w:asciiTheme="minorHAnsi" w:eastAsia="+mn-ea" w:hAnsiTheme="minorHAnsi" w:cstheme="minorHAnsi"/>
                <w:b/>
                <w:color w:val="FF6600"/>
                <w:kern w:val="24"/>
                <w:lang w:eastAsia="en-GB"/>
              </w:rPr>
              <w:t>how</w:t>
            </w:r>
            <w:proofErr w:type="gramEnd"/>
            <w:r w:rsidRPr="00EB1F60">
              <w:rPr>
                <w:rFonts w:asciiTheme="minorHAnsi" w:eastAsia="+mn-ea" w:hAnsiTheme="minorHAnsi" w:cstheme="minorHAnsi"/>
                <w:b/>
                <w:color w:val="FF6600"/>
                <w:kern w:val="24"/>
                <w:lang w:eastAsia="en-GB"/>
              </w:rPr>
              <w:t xml:space="preserve"> will we recognise better when we see it?</w:t>
            </w:r>
          </w:p>
        </w:tc>
        <w:tc>
          <w:tcPr>
            <w:tcW w:w="1204" w:type="dxa"/>
            <w:tcBorders>
              <w:top w:val="single" w:sz="12" w:space="0" w:color="auto"/>
              <w:left w:val="single" w:sz="4" w:space="0" w:color="auto"/>
              <w:bottom w:val="single" w:sz="4" w:space="0" w:color="auto"/>
              <w:right w:val="single" w:sz="12" w:space="0" w:color="auto"/>
            </w:tcBorders>
          </w:tcPr>
          <w:p w14:paraId="5409B69D" w14:textId="77777777" w:rsidR="007A656C" w:rsidRPr="00481509" w:rsidRDefault="007A656C" w:rsidP="007A656C">
            <w:pPr>
              <w:pStyle w:val="NormalWeb"/>
              <w:ind w:left="78"/>
              <w:rPr>
                <w:rFonts w:asciiTheme="minorHAnsi" w:eastAsia="+mn-ea" w:hAnsiTheme="minorHAnsi" w:cstheme="minorHAnsi"/>
                <w:b/>
                <w:kern w:val="24"/>
                <w:sz w:val="28"/>
                <w:lang w:eastAsia="en-GB"/>
              </w:rPr>
            </w:pPr>
            <w:r w:rsidRPr="00481509">
              <w:rPr>
                <w:rFonts w:asciiTheme="minorHAnsi" w:eastAsia="+mn-ea" w:hAnsiTheme="minorHAnsi" w:cstheme="minorHAnsi"/>
                <w:b/>
                <w:kern w:val="24"/>
                <w:sz w:val="28"/>
                <w:lang w:eastAsia="en-GB"/>
              </w:rPr>
              <w:t>Cost</w:t>
            </w:r>
          </w:p>
          <w:p w14:paraId="13AF7C2E" w14:textId="77777777" w:rsidR="007A656C" w:rsidRDefault="007A656C" w:rsidP="007A656C">
            <w:pPr>
              <w:pStyle w:val="NormalWeb"/>
              <w:ind w:left="78"/>
              <w:rPr>
                <w:rFonts w:asciiTheme="minorHAnsi" w:eastAsia="+mn-ea" w:hAnsiTheme="minorHAnsi" w:cstheme="minorHAnsi"/>
                <w:b/>
                <w:kern w:val="24"/>
                <w:lang w:eastAsia="en-GB"/>
              </w:rPr>
            </w:pPr>
          </w:p>
          <w:p w14:paraId="4E3BADB4" w14:textId="77777777" w:rsidR="007A656C" w:rsidRPr="00EB1F60" w:rsidRDefault="007A656C" w:rsidP="007A656C">
            <w:pPr>
              <w:pStyle w:val="NormalWeb"/>
              <w:jc w:val="both"/>
              <w:rPr>
                <w:rFonts w:asciiTheme="minorHAnsi" w:eastAsia="+mn-ea" w:hAnsiTheme="minorHAnsi" w:cstheme="minorHAnsi"/>
                <w:b/>
                <w:color w:val="FF6600"/>
                <w:kern w:val="24"/>
                <w:sz w:val="22"/>
                <w:szCs w:val="22"/>
                <w:lang w:eastAsia="en-GB"/>
              </w:rPr>
            </w:pPr>
            <w:r w:rsidRPr="00EB1F60">
              <w:rPr>
                <w:rFonts w:asciiTheme="minorHAnsi" w:eastAsia="+mn-ea" w:hAnsiTheme="minorHAnsi" w:cstheme="minorHAnsi"/>
                <w:b/>
                <w:color w:val="FF6600"/>
                <w:kern w:val="24"/>
                <w:sz w:val="22"/>
                <w:szCs w:val="22"/>
                <w:lang w:eastAsia="en-GB"/>
              </w:rPr>
              <w:t>PEF</w:t>
            </w:r>
          </w:p>
          <w:p w14:paraId="6283A6AF" w14:textId="77777777" w:rsidR="007A656C" w:rsidRPr="00EB1F60" w:rsidRDefault="007A656C" w:rsidP="007A656C">
            <w:pPr>
              <w:pStyle w:val="NormalWeb"/>
              <w:jc w:val="both"/>
              <w:rPr>
                <w:rFonts w:asciiTheme="minorHAnsi" w:eastAsia="+mn-ea" w:hAnsiTheme="minorHAnsi" w:cstheme="minorHAnsi"/>
                <w:b/>
                <w:color w:val="FF6600"/>
                <w:kern w:val="24"/>
                <w:sz w:val="22"/>
                <w:szCs w:val="22"/>
                <w:lang w:eastAsia="en-GB"/>
              </w:rPr>
            </w:pPr>
          </w:p>
          <w:p w14:paraId="6F9E6EAC" w14:textId="77777777" w:rsidR="007A656C" w:rsidRPr="00EB1F60" w:rsidRDefault="007A656C" w:rsidP="007A656C">
            <w:pPr>
              <w:pStyle w:val="NormalWeb"/>
              <w:jc w:val="both"/>
              <w:rPr>
                <w:rFonts w:asciiTheme="minorHAnsi" w:eastAsia="+mn-ea" w:hAnsiTheme="minorHAnsi" w:cstheme="minorHAnsi"/>
                <w:b/>
                <w:color w:val="FF6600"/>
                <w:kern w:val="24"/>
                <w:sz w:val="22"/>
                <w:szCs w:val="22"/>
                <w:lang w:eastAsia="en-GB"/>
              </w:rPr>
            </w:pPr>
            <w:r w:rsidRPr="00EB1F60">
              <w:rPr>
                <w:rFonts w:asciiTheme="minorHAnsi" w:eastAsia="+mn-ea" w:hAnsiTheme="minorHAnsi" w:cstheme="minorHAnsi"/>
                <w:b/>
                <w:color w:val="FF6600"/>
                <w:kern w:val="24"/>
                <w:sz w:val="22"/>
                <w:szCs w:val="22"/>
                <w:lang w:eastAsia="en-GB"/>
              </w:rPr>
              <w:t>Supply cover</w:t>
            </w:r>
          </w:p>
          <w:p w14:paraId="2C08BA4A" w14:textId="77777777" w:rsidR="007A656C" w:rsidRPr="00EB1F60" w:rsidRDefault="007A656C" w:rsidP="007A656C">
            <w:pPr>
              <w:pStyle w:val="NormalWeb"/>
              <w:jc w:val="both"/>
              <w:rPr>
                <w:rFonts w:asciiTheme="minorHAnsi" w:eastAsia="+mn-ea" w:hAnsiTheme="minorHAnsi" w:cstheme="minorHAnsi"/>
                <w:b/>
                <w:color w:val="FF6600"/>
                <w:kern w:val="24"/>
                <w:sz w:val="22"/>
                <w:szCs w:val="22"/>
                <w:lang w:eastAsia="en-GB"/>
              </w:rPr>
            </w:pPr>
          </w:p>
          <w:p w14:paraId="65DF81D2" w14:textId="77777777" w:rsidR="007A656C" w:rsidRPr="00330D33" w:rsidRDefault="007A656C" w:rsidP="007A656C">
            <w:pPr>
              <w:pStyle w:val="NormalWeb"/>
              <w:jc w:val="both"/>
              <w:rPr>
                <w:rFonts w:asciiTheme="minorHAnsi" w:eastAsia="+mn-ea" w:hAnsiTheme="minorHAnsi" w:cstheme="minorHAnsi"/>
                <w:b/>
                <w:color w:val="3366FF"/>
                <w:kern w:val="24"/>
                <w:lang w:eastAsia="en-GB"/>
              </w:rPr>
            </w:pPr>
            <w:r w:rsidRPr="00EB1F60">
              <w:rPr>
                <w:rFonts w:asciiTheme="minorHAnsi" w:eastAsia="+mn-ea" w:hAnsiTheme="minorHAnsi" w:cstheme="minorHAnsi"/>
                <w:b/>
                <w:color w:val="FF6600"/>
                <w:kern w:val="24"/>
                <w:sz w:val="22"/>
                <w:szCs w:val="22"/>
                <w:lang w:eastAsia="en-GB"/>
              </w:rPr>
              <w:t>Time</w:t>
            </w:r>
          </w:p>
        </w:tc>
        <w:tc>
          <w:tcPr>
            <w:tcW w:w="3563" w:type="dxa"/>
            <w:tcBorders>
              <w:top w:val="single" w:sz="12" w:space="0" w:color="auto"/>
              <w:left w:val="single" w:sz="12" w:space="0" w:color="auto"/>
              <w:bottom w:val="single" w:sz="12" w:space="0" w:color="auto"/>
              <w:right w:val="single" w:sz="12" w:space="0" w:color="auto"/>
            </w:tcBorders>
          </w:tcPr>
          <w:p w14:paraId="4A84466E" w14:textId="77777777" w:rsidR="007A656C" w:rsidRDefault="007A656C" w:rsidP="007A656C">
            <w:pPr>
              <w:jc w:val="center"/>
              <w:rPr>
                <w:b/>
                <w:sz w:val="28"/>
              </w:rPr>
            </w:pPr>
            <w:r>
              <w:rPr>
                <w:b/>
                <w:sz w:val="28"/>
              </w:rPr>
              <w:t>Impact</w:t>
            </w:r>
          </w:p>
          <w:p w14:paraId="4F8ECE70" w14:textId="77777777" w:rsidR="007A656C" w:rsidRPr="00EB1F60" w:rsidRDefault="007A656C" w:rsidP="007A656C">
            <w:pPr>
              <w:pStyle w:val="ListParagraph"/>
              <w:numPr>
                <w:ilvl w:val="0"/>
                <w:numId w:val="4"/>
              </w:numPr>
              <w:ind w:left="214" w:hanging="214"/>
              <w:rPr>
                <w:b/>
                <w:color w:val="FF6600"/>
              </w:rPr>
            </w:pPr>
            <w:proofErr w:type="gramStart"/>
            <w:r w:rsidRPr="00EB1F60">
              <w:rPr>
                <w:b/>
                <w:color w:val="FF6600"/>
              </w:rPr>
              <w:t>what</w:t>
            </w:r>
            <w:proofErr w:type="gramEnd"/>
            <w:r w:rsidRPr="00EB1F60">
              <w:rPr>
                <w:b/>
                <w:color w:val="FF6600"/>
              </w:rPr>
              <w:t xml:space="preserve"> was successful?</w:t>
            </w:r>
          </w:p>
          <w:p w14:paraId="34928EC8" w14:textId="77777777" w:rsidR="007A656C" w:rsidRPr="00EB1F60" w:rsidRDefault="007A656C" w:rsidP="007A656C">
            <w:pPr>
              <w:pStyle w:val="ListParagraph"/>
              <w:numPr>
                <w:ilvl w:val="0"/>
                <w:numId w:val="4"/>
              </w:numPr>
              <w:ind w:left="214" w:hanging="214"/>
              <w:rPr>
                <w:b/>
                <w:color w:val="FF6600"/>
              </w:rPr>
            </w:pPr>
            <w:proofErr w:type="gramStart"/>
            <w:r w:rsidRPr="00EB1F60">
              <w:rPr>
                <w:b/>
                <w:color w:val="FF6600"/>
              </w:rPr>
              <w:t>ongoing</w:t>
            </w:r>
            <w:proofErr w:type="gramEnd"/>
            <w:r w:rsidRPr="00EB1F60">
              <w:rPr>
                <w:b/>
                <w:color w:val="FF6600"/>
              </w:rPr>
              <w:t xml:space="preserve"> challenges?</w:t>
            </w:r>
          </w:p>
          <w:p w14:paraId="757C5E4D" w14:textId="77777777" w:rsidR="007A656C" w:rsidRPr="00EB1F60" w:rsidRDefault="007A656C" w:rsidP="007A656C">
            <w:pPr>
              <w:pStyle w:val="ListParagraph"/>
              <w:numPr>
                <w:ilvl w:val="0"/>
                <w:numId w:val="4"/>
              </w:numPr>
              <w:ind w:left="214" w:hanging="214"/>
              <w:rPr>
                <w:b/>
                <w:color w:val="FF6600"/>
              </w:rPr>
            </w:pPr>
            <w:proofErr w:type="gramStart"/>
            <w:r w:rsidRPr="00EB1F60">
              <w:rPr>
                <w:b/>
                <w:color w:val="FF6600"/>
              </w:rPr>
              <w:t>future</w:t>
            </w:r>
            <w:proofErr w:type="gramEnd"/>
            <w:r w:rsidRPr="00EB1F60">
              <w:rPr>
                <w:b/>
                <w:color w:val="FF6600"/>
              </w:rPr>
              <w:t xml:space="preserve"> planning and actions?</w:t>
            </w:r>
          </w:p>
          <w:p w14:paraId="3F3AB366" w14:textId="77777777" w:rsidR="007A656C" w:rsidRPr="00420B1C" w:rsidRDefault="007A656C" w:rsidP="007A656C">
            <w:pPr>
              <w:jc w:val="center"/>
              <w:rPr>
                <w:b/>
                <w:sz w:val="28"/>
              </w:rPr>
            </w:pPr>
          </w:p>
        </w:tc>
      </w:tr>
      <w:tr w:rsidR="007A656C" w:rsidRPr="00481509" w14:paraId="4F63BA6B" w14:textId="77777777" w:rsidTr="00E11930">
        <w:trPr>
          <w:trHeight w:val="196"/>
        </w:trPr>
        <w:tc>
          <w:tcPr>
            <w:tcW w:w="832" w:type="dxa"/>
            <w:tcBorders>
              <w:top w:val="single" w:sz="12" w:space="0" w:color="auto"/>
              <w:left w:val="single" w:sz="12" w:space="0" w:color="auto"/>
              <w:bottom w:val="single" w:sz="12" w:space="0" w:color="auto"/>
              <w:right w:val="single" w:sz="12" w:space="0" w:color="auto"/>
            </w:tcBorders>
          </w:tcPr>
          <w:p w14:paraId="2766A23F" w14:textId="77777777" w:rsidR="007A656C" w:rsidRDefault="007A656C" w:rsidP="007A656C">
            <w:pPr>
              <w:rPr>
                <w:sz w:val="22"/>
                <w:szCs w:val="22"/>
              </w:rPr>
            </w:pPr>
          </w:p>
          <w:p w14:paraId="73EFEA3C" w14:textId="55F9E420" w:rsidR="007A656C" w:rsidRDefault="007A656C" w:rsidP="007A656C">
            <w:pPr>
              <w:rPr>
                <w:sz w:val="22"/>
                <w:szCs w:val="22"/>
              </w:rPr>
            </w:pPr>
            <w:r>
              <w:rPr>
                <w:sz w:val="22"/>
                <w:szCs w:val="22"/>
              </w:rPr>
              <w:t>2</w:t>
            </w:r>
          </w:p>
          <w:p w14:paraId="0FA53C72" w14:textId="77777777" w:rsidR="00EB1F60" w:rsidRPr="00481509" w:rsidRDefault="00EB1F60" w:rsidP="007A656C">
            <w:pPr>
              <w:rPr>
                <w:sz w:val="22"/>
                <w:szCs w:val="22"/>
              </w:rPr>
            </w:pPr>
          </w:p>
          <w:p w14:paraId="276B20FB" w14:textId="77777777" w:rsidR="007A656C" w:rsidRPr="00481509" w:rsidRDefault="007A656C" w:rsidP="007A656C">
            <w:pPr>
              <w:rPr>
                <w:sz w:val="22"/>
                <w:szCs w:val="22"/>
              </w:rPr>
            </w:pPr>
            <w:r w:rsidRPr="00481509">
              <w:rPr>
                <w:sz w:val="22"/>
                <w:szCs w:val="22"/>
              </w:rPr>
              <w:t>6</w:t>
            </w:r>
          </w:p>
          <w:p w14:paraId="53DD0BB5" w14:textId="77777777" w:rsidR="007A656C" w:rsidRPr="00481509" w:rsidRDefault="007A656C" w:rsidP="007A656C">
            <w:pPr>
              <w:rPr>
                <w:sz w:val="22"/>
                <w:szCs w:val="22"/>
              </w:rPr>
            </w:pPr>
          </w:p>
          <w:p w14:paraId="62170661" w14:textId="77777777" w:rsidR="007A656C" w:rsidRPr="00481509" w:rsidRDefault="007A656C" w:rsidP="007A656C">
            <w:pPr>
              <w:rPr>
                <w:sz w:val="22"/>
                <w:szCs w:val="22"/>
              </w:rPr>
            </w:pPr>
          </w:p>
          <w:p w14:paraId="285C9919" w14:textId="77777777" w:rsidR="007A656C" w:rsidRPr="00481509" w:rsidRDefault="007A656C" w:rsidP="007A656C">
            <w:pPr>
              <w:rPr>
                <w:sz w:val="22"/>
                <w:szCs w:val="22"/>
              </w:rPr>
            </w:pPr>
          </w:p>
          <w:p w14:paraId="036A101B" w14:textId="77777777" w:rsidR="007A656C" w:rsidRPr="00481509" w:rsidRDefault="007A656C" w:rsidP="007A656C">
            <w:pPr>
              <w:rPr>
                <w:sz w:val="22"/>
                <w:szCs w:val="22"/>
              </w:rPr>
            </w:pPr>
          </w:p>
          <w:p w14:paraId="16F87BE1" w14:textId="77777777" w:rsidR="007A656C" w:rsidRPr="00481509" w:rsidRDefault="007A656C" w:rsidP="007A656C">
            <w:pPr>
              <w:rPr>
                <w:sz w:val="22"/>
                <w:szCs w:val="22"/>
              </w:rPr>
            </w:pPr>
          </w:p>
          <w:p w14:paraId="55B536B0" w14:textId="77777777" w:rsidR="007A656C" w:rsidRPr="00481509" w:rsidRDefault="007A656C" w:rsidP="007A656C">
            <w:pPr>
              <w:rPr>
                <w:sz w:val="22"/>
                <w:szCs w:val="22"/>
              </w:rPr>
            </w:pPr>
          </w:p>
          <w:p w14:paraId="23FFD083" w14:textId="77777777" w:rsidR="007A656C" w:rsidRPr="00481509" w:rsidRDefault="007A656C" w:rsidP="007A656C">
            <w:pPr>
              <w:rPr>
                <w:sz w:val="22"/>
                <w:szCs w:val="22"/>
              </w:rPr>
            </w:pPr>
          </w:p>
          <w:p w14:paraId="27EEEB83" w14:textId="77777777" w:rsidR="007A656C" w:rsidRPr="00481509" w:rsidRDefault="007A656C" w:rsidP="007A656C">
            <w:pPr>
              <w:rPr>
                <w:sz w:val="22"/>
                <w:szCs w:val="22"/>
              </w:rPr>
            </w:pPr>
          </w:p>
          <w:p w14:paraId="13CDC3BB" w14:textId="77777777" w:rsidR="007A656C" w:rsidRPr="00481509" w:rsidRDefault="007A656C" w:rsidP="007A656C">
            <w:pPr>
              <w:rPr>
                <w:sz w:val="22"/>
                <w:szCs w:val="22"/>
              </w:rPr>
            </w:pPr>
          </w:p>
          <w:p w14:paraId="57DA86D1" w14:textId="77777777" w:rsidR="007A656C" w:rsidRPr="00481509" w:rsidRDefault="007A656C" w:rsidP="007A656C">
            <w:pPr>
              <w:rPr>
                <w:sz w:val="22"/>
                <w:szCs w:val="22"/>
              </w:rPr>
            </w:pPr>
          </w:p>
          <w:p w14:paraId="7572EE5E" w14:textId="77777777" w:rsidR="007A656C" w:rsidRPr="00481509" w:rsidRDefault="007A656C" w:rsidP="007A656C">
            <w:pPr>
              <w:rPr>
                <w:sz w:val="22"/>
                <w:szCs w:val="22"/>
              </w:rPr>
            </w:pPr>
          </w:p>
          <w:p w14:paraId="552F824F" w14:textId="77777777" w:rsidR="007A656C" w:rsidRPr="00481509" w:rsidRDefault="007A656C" w:rsidP="007A656C">
            <w:pPr>
              <w:rPr>
                <w:sz w:val="22"/>
                <w:szCs w:val="22"/>
              </w:rPr>
            </w:pPr>
          </w:p>
          <w:p w14:paraId="1AA6FBC6" w14:textId="77777777" w:rsidR="007A656C" w:rsidRPr="00481509" w:rsidRDefault="007A656C" w:rsidP="007A656C">
            <w:pPr>
              <w:rPr>
                <w:sz w:val="22"/>
                <w:szCs w:val="22"/>
              </w:rPr>
            </w:pPr>
          </w:p>
          <w:p w14:paraId="1315A410" w14:textId="77777777" w:rsidR="007A656C" w:rsidRPr="00481509" w:rsidRDefault="007A656C" w:rsidP="007A656C">
            <w:pPr>
              <w:rPr>
                <w:sz w:val="22"/>
                <w:szCs w:val="22"/>
              </w:rPr>
            </w:pPr>
          </w:p>
          <w:p w14:paraId="4043B814" w14:textId="77777777" w:rsidR="007A656C" w:rsidRPr="00481509" w:rsidRDefault="007A656C" w:rsidP="007A656C">
            <w:pPr>
              <w:rPr>
                <w:sz w:val="22"/>
                <w:szCs w:val="22"/>
              </w:rPr>
            </w:pPr>
          </w:p>
          <w:p w14:paraId="00F9AEF0" w14:textId="77777777" w:rsidR="007A656C" w:rsidRPr="00481509" w:rsidRDefault="007A656C" w:rsidP="007A656C">
            <w:pPr>
              <w:rPr>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58EC4F63" w14:textId="77777777" w:rsidR="002925F3" w:rsidRDefault="002925F3" w:rsidP="007A656C">
            <w:pPr>
              <w:jc w:val="center"/>
              <w:rPr>
                <w:sz w:val="22"/>
                <w:szCs w:val="22"/>
              </w:rPr>
            </w:pPr>
          </w:p>
          <w:p w14:paraId="7CAE65B9" w14:textId="77777777" w:rsidR="002925F3" w:rsidRDefault="002925F3" w:rsidP="007A656C">
            <w:pPr>
              <w:jc w:val="center"/>
              <w:rPr>
                <w:sz w:val="22"/>
                <w:szCs w:val="22"/>
              </w:rPr>
            </w:pPr>
            <w:r>
              <w:rPr>
                <w:sz w:val="22"/>
                <w:szCs w:val="22"/>
              </w:rPr>
              <w:t>1.1</w:t>
            </w:r>
          </w:p>
          <w:p w14:paraId="041E586E" w14:textId="77777777" w:rsidR="002925F3" w:rsidRDefault="002925F3" w:rsidP="007A656C">
            <w:pPr>
              <w:jc w:val="center"/>
              <w:rPr>
                <w:sz w:val="22"/>
                <w:szCs w:val="22"/>
              </w:rPr>
            </w:pPr>
          </w:p>
          <w:p w14:paraId="1B333168" w14:textId="77777777" w:rsidR="002925F3" w:rsidRDefault="002925F3" w:rsidP="007A656C">
            <w:pPr>
              <w:jc w:val="center"/>
              <w:rPr>
                <w:sz w:val="22"/>
                <w:szCs w:val="22"/>
              </w:rPr>
            </w:pPr>
            <w:r>
              <w:rPr>
                <w:sz w:val="22"/>
                <w:szCs w:val="22"/>
              </w:rPr>
              <w:t>1.2</w:t>
            </w:r>
          </w:p>
          <w:p w14:paraId="5C413745" w14:textId="77777777" w:rsidR="002925F3" w:rsidRDefault="002925F3" w:rsidP="007A656C">
            <w:pPr>
              <w:jc w:val="center"/>
              <w:rPr>
                <w:sz w:val="22"/>
                <w:szCs w:val="22"/>
              </w:rPr>
            </w:pPr>
          </w:p>
          <w:p w14:paraId="4CF22BC1" w14:textId="77777777" w:rsidR="002925F3" w:rsidRDefault="002925F3" w:rsidP="007A656C">
            <w:pPr>
              <w:jc w:val="center"/>
              <w:rPr>
                <w:sz w:val="22"/>
                <w:szCs w:val="22"/>
              </w:rPr>
            </w:pPr>
            <w:r>
              <w:rPr>
                <w:sz w:val="22"/>
                <w:szCs w:val="22"/>
              </w:rPr>
              <w:t>1.4</w:t>
            </w:r>
          </w:p>
          <w:p w14:paraId="77EE7A3F" w14:textId="77777777" w:rsidR="002925F3" w:rsidRDefault="002925F3" w:rsidP="007A656C">
            <w:pPr>
              <w:jc w:val="center"/>
              <w:rPr>
                <w:sz w:val="22"/>
                <w:szCs w:val="22"/>
              </w:rPr>
            </w:pPr>
          </w:p>
          <w:p w14:paraId="12D4B6BB" w14:textId="77777777" w:rsidR="002925F3" w:rsidRDefault="002925F3" w:rsidP="007A656C">
            <w:pPr>
              <w:jc w:val="center"/>
              <w:rPr>
                <w:sz w:val="22"/>
                <w:szCs w:val="22"/>
              </w:rPr>
            </w:pPr>
            <w:r>
              <w:rPr>
                <w:sz w:val="22"/>
                <w:szCs w:val="22"/>
              </w:rPr>
              <w:t>2.1</w:t>
            </w:r>
          </w:p>
          <w:p w14:paraId="226B210F" w14:textId="77777777" w:rsidR="002925F3" w:rsidRDefault="002925F3" w:rsidP="007A656C">
            <w:pPr>
              <w:jc w:val="center"/>
              <w:rPr>
                <w:sz w:val="22"/>
                <w:szCs w:val="22"/>
              </w:rPr>
            </w:pPr>
          </w:p>
          <w:p w14:paraId="02E004C2" w14:textId="77777777" w:rsidR="002925F3" w:rsidRDefault="002925F3" w:rsidP="007A656C">
            <w:pPr>
              <w:jc w:val="center"/>
              <w:rPr>
                <w:sz w:val="22"/>
                <w:szCs w:val="22"/>
              </w:rPr>
            </w:pPr>
            <w:r>
              <w:rPr>
                <w:sz w:val="22"/>
                <w:szCs w:val="22"/>
              </w:rPr>
              <w:t>2.4</w:t>
            </w:r>
          </w:p>
          <w:p w14:paraId="4F13E490" w14:textId="77777777" w:rsidR="002925F3" w:rsidRDefault="002925F3" w:rsidP="007A656C">
            <w:pPr>
              <w:jc w:val="center"/>
              <w:rPr>
                <w:sz w:val="22"/>
                <w:szCs w:val="22"/>
              </w:rPr>
            </w:pPr>
          </w:p>
          <w:p w14:paraId="4934429A" w14:textId="77777777" w:rsidR="002925F3" w:rsidRDefault="002925F3" w:rsidP="007A656C">
            <w:pPr>
              <w:jc w:val="center"/>
              <w:rPr>
                <w:sz w:val="22"/>
                <w:szCs w:val="22"/>
              </w:rPr>
            </w:pPr>
            <w:r>
              <w:rPr>
                <w:sz w:val="22"/>
                <w:szCs w:val="22"/>
              </w:rPr>
              <w:t>3.2</w:t>
            </w:r>
          </w:p>
          <w:p w14:paraId="1872C3D7" w14:textId="77777777" w:rsidR="002925F3" w:rsidRDefault="002925F3" w:rsidP="007A656C">
            <w:pPr>
              <w:jc w:val="center"/>
              <w:rPr>
                <w:sz w:val="22"/>
                <w:szCs w:val="22"/>
              </w:rPr>
            </w:pPr>
          </w:p>
          <w:p w14:paraId="4B06BEBE" w14:textId="2ACF8D6B" w:rsidR="007A656C" w:rsidRPr="002925F3" w:rsidRDefault="007A656C" w:rsidP="007A656C">
            <w:pPr>
              <w:jc w:val="center"/>
              <w:rPr>
                <w:b/>
                <w:sz w:val="22"/>
                <w:szCs w:val="22"/>
              </w:rPr>
            </w:pPr>
            <w:r w:rsidRPr="002925F3">
              <w:rPr>
                <w:b/>
                <w:sz w:val="22"/>
                <w:szCs w:val="22"/>
              </w:rPr>
              <w:t>3.3</w:t>
            </w:r>
          </w:p>
          <w:p w14:paraId="5CD06B2E" w14:textId="77777777" w:rsidR="007A656C" w:rsidRPr="00481509" w:rsidRDefault="007A656C" w:rsidP="007A656C">
            <w:pPr>
              <w:jc w:val="center"/>
              <w:rPr>
                <w:sz w:val="22"/>
                <w:szCs w:val="22"/>
              </w:rPr>
            </w:pPr>
          </w:p>
          <w:p w14:paraId="42ACB84D" w14:textId="77777777" w:rsidR="007A656C" w:rsidRPr="00481509" w:rsidRDefault="007A656C" w:rsidP="007A656C">
            <w:pPr>
              <w:jc w:val="center"/>
              <w:rPr>
                <w:sz w:val="22"/>
                <w:szCs w:val="22"/>
              </w:rPr>
            </w:pPr>
          </w:p>
        </w:tc>
        <w:tc>
          <w:tcPr>
            <w:tcW w:w="3119" w:type="dxa"/>
            <w:tcBorders>
              <w:top w:val="single" w:sz="12" w:space="0" w:color="auto"/>
              <w:left w:val="single" w:sz="12" w:space="0" w:color="auto"/>
              <w:bottom w:val="single" w:sz="12" w:space="0" w:color="auto"/>
              <w:right w:val="single" w:sz="12" w:space="0" w:color="auto"/>
            </w:tcBorders>
          </w:tcPr>
          <w:p w14:paraId="77272DB9" w14:textId="5F6D5960" w:rsidR="007A656C" w:rsidRDefault="007A656C" w:rsidP="007A656C">
            <w:pPr>
              <w:rPr>
                <w:color w:val="000000"/>
                <w:sz w:val="22"/>
                <w:szCs w:val="22"/>
              </w:rPr>
            </w:pPr>
            <w:r>
              <w:rPr>
                <w:color w:val="000000"/>
                <w:sz w:val="22"/>
                <w:szCs w:val="22"/>
              </w:rPr>
              <w:t>Improve employability skills and sustained positive school leaver destinations.</w:t>
            </w:r>
          </w:p>
          <w:p w14:paraId="49076960" w14:textId="77777777" w:rsidR="007A656C" w:rsidRDefault="007A656C" w:rsidP="007A656C">
            <w:pPr>
              <w:rPr>
                <w:color w:val="000000"/>
                <w:sz w:val="22"/>
                <w:szCs w:val="22"/>
              </w:rPr>
            </w:pPr>
          </w:p>
          <w:p w14:paraId="6788242B" w14:textId="77777777" w:rsidR="00E11930" w:rsidRDefault="00E11930" w:rsidP="007A656C">
            <w:pPr>
              <w:rPr>
                <w:color w:val="000000"/>
                <w:sz w:val="22"/>
                <w:szCs w:val="22"/>
              </w:rPr>
            </w:pPr>
          </w:p>
          <w:p w14:paraId="261A71D8" w14:textId="199348AC" w:rsidR="007A656C" w:rsidRDefault="007A656C" w:rsidP="007A656C">
            <w:pPr>
              <w:rPr>
                <w:color w:val="000000"/>
                <w:sz w:val="22"/>
                <w:szCs w:val="22"/>
              </w:rPr>
            </w:pPr>
            <w:r>
              <w:rPr>
                <w:color w:val="000000"/>
                <w:sz w:val="22"/>
                <w:szCs w:val="22"/>
              </w:rPr>
              <w:t>Improve pupils’ understanding of the links between school and the world of work.</w:t>
            </w:r>
          </w:p>
          <w:p w14:paraId="4257A0C3" w14:textId="77777777" w:rsidR="007A656C" w:rsidRDefault="007A656C" w:rsidP="007A656C">
            <w:pPr>
              <w:rPr>
                <w:color w:val="000000"/>
                <w:sz w:val="22"/>
                <w:szCs w:val="22"/>
              </w:rPr>
            </w:pPr>
          </w:p>
          <w:p w14:paraId="5F58B6C5" w14:textId="18005298" w:rsidR="007A656C" w:rsidRDefault="007A656C" w:rsidP="007A656C">
            <w:pPr>
              <w:rPr>
                <w:color w:val="000000"/>
                <w:sz w:val="22"/>
                <w:szCs w:val="22"/>
              </w:rPr>
            </w:pPr>
            <w:r>
              <w:rPr>
                <w:color w:val="000000"/>
                <w:sz w:val="22"/>
                <w:szCs w:val="22"/>
              </w:rPr>
              <w:t xml:space="preserve">Improve pupils’ knowledge of leaver destinations beyond </w:t>
            </w:r>
            <w:proofErr w:type="spellStart"/>
            <w:r>
              <w:rPr>
                <w:color w:val="000000"/>
                <w:sz w:val="22"/>
                <w:szCs w:val="22"/>
              </w:rPr>
              <w:t>Sanday</w:t>
            </w:r>
            <w:proofErr w:type="spellEnd"/>
            <w:r>
              <w:rPr>
                <w:color w:val="000000"/>
                <w:sz w:val="22"/>
                <w:szCs w:val="22"/>
              </w:rPr>
              <w:t xml:space="preserve"> School.</w:t>
            </w:r>
          </w:p>
          <w:p w14:paraId="3512048C" w14:textId="77777777" w:rsidR="007A656C" w:rsidRDefault="007A656C" w:rsidP="007A656C">
            <w:pPr>
              <w:rPr>
                <w:color w:val="000000"/>
                <w:sz w:val="22"/>
                <w:szCs w:val="22"/>
              </w:rPr>
            </w:pPr>
          </w:p>
          <w:p w14:paraId="0F454FE5" w14:textId="77777777" w:rsidR="007A656C" w:rsidRDefault="007A656C" w:rsidP="007A656C">
            <w:pPr>
              <w:rPr>
                <w:color w:val="000000"/>
                <w:sz w:val="22"/>
                <w:szCs w:val="22"/>
              </w:rPr>
            </w:pPr>
          </w:p>
          <w:p w14:paraId="7116C048" w14:textId="77777777" w:rsidR="007A656C" w:rsidRDefault="007A656C" w:rsidP="007A656C">
            <w:pPr>
              <w:rPr>
                <w:color w:val="000000"/>
                <w:sz w:val="22"/>
                <w:szCs w:val="22"/>
              </w:rPr>
            </w:pPr>
          </w:p>
          <w:p w14:paraId="10DB7DEC" w14:textId="77777777" w:rsidR="007A656C" w:rsidRDefault="007A656C" w:rsidP="007A656C">
            <w:pPr>
              <w:rPr>
                <w:color w:val="000000"/>
                <w:sz w:val="22"/>
                <w:szCs w:val="22"/>
              </w:rPr>
            </w:pPr>
          </w:p>
          <w:p w14:paraId="4F7A92A3" w14:textId="77777777" w:rsidR="007A656C" w:rsidRDefault="007A656C" w:rsidP="007A656C">
            <w:pPr>
              <w:rPr>
                <w:color w:val="000000"/>
                <w:sz w:val="22"/>
                <w:szCs w:val="22"/>
              </w:rPr>
            </w:pPr>
          </w:p>
          <w:p w14:paraId="2C585121" w14:textId="77777777" w:rsidR="007A656C" w:rsidRDefault="007A656C" w:rsidP="007A656C">
            <w:pPr>
              <w:rPr>
                <w:color w:val="000000"/>
                <w:sz w:val="22"/>
                <w:szCs w:val="22"/>
              </w:rPr>
            </w:pPr>
          </w:p>
          <w:p w14:paraId="532D37A1" w14:textId="77777777" w:rsidR="007A656C" w:rsidRDefault="007A656C" w:rsidP="007A656C">
            <w:pPr>
              <w:rPr>
                <w:color w:val="000000"/>
                <w:sz w:val="22"/>
                <w:szCs w:val="22"/>
              </w:rPr>
            </w:pPr>
          </w:p>
          <w:p w14:paraId="72C0E020" w14:textId="77777777" w:rsidR="007A656C" w:rsidRPr="00481509" w:rsidRDefault="007A656C" w:rsidP="007A656C">
            <w:pPr>
              <w:ind w:left="34"/>
              <w:rPr>
                <w:sz w:val="22"/>
                <w:szCs w:val="22"/>
              </w:rPr>
            </w:pPr>
          </w:p>
          <w:p w14:paraId="6C63230F" w14:textId="77777777" w:rsidR="007A656C" w:rsidRPr="00481509" w:rsidRDefault="007A656C" w:rsidP="007A656C">
            <w:pPr>
              <w:rPr>
                <w:sz w:val="22"/>
                <w:szCs w:val="22"/>
              </w:rPr>
            </w:pPr>
          </w:p>
        </w:tc>
        <w:tc>
          <w:tcPr>
            <w:tcW w:w="3402" w:type="dxa"/>
            <w:tcBorders>
              <w:top w:val="single" w:sz="12" w:space="0" w:color="auto"/>
              <w:left w:val="single" w:sz="12" w:space="0" w:color="auto"/>
              <w:bottom w:val="single" w:sz="12" w:space="0" w:color="auto"/>
              <w:right w:val="single" w:sz="12" w:space="0" w:color="auto"/>
            </w:tcBorders>
          </w:tcPr>
          <w:p w14:paraId="010A8EA5" w14:textId="3B9B08B6" w:rsidR="007A656C" w:rsidRDefault="007A656C" w:rsidP="007A656C">
            <w:pPr>
              <w:ind w:left="33"/>
              <w:rPr>
                <w:color w:val="000000" w:themeColor="text1"/>
                <w:sz w:val="22"/>
                <w:szCs w:val="22"/>
              </w:rPr>
            </w:pPr>
            <w:r>
              <w:rPr>
                <w:color w:val="000000" w:themeColor="text1"/>
                <w:sz w:val="22"/>
                <w:szCs w:val="22"/>
              </w:rPr>
              <w:t>Work closely with Skills Development Scotl</w:t>
            </w:r>
            <w:r w:rsidR="00EB1F60">
              <w:rPr>
                <w:color w:val="000000" w:themeColor="text1"/>
                <w:sz w:val="22"/>
                <w:szCs w:val="22"/>
              </w:rPr>
              <w:t>and (careers advisors).</w:t>
            </w:r>
          </w:p>
          <w:p w14:paraId="15F71B0B" w14:textId="77777777" w:rsidR="007A656C" w:rsidRDefault="007A656C" w:rsidP="007A656C">
            <w:pPr>
              <w:ind w:left="33"/>
              <w:rPr>
                <w:color w:val="000000" w:themeColor="text1"/>
                <w:sz w:val="22"/>
                <w:szCs w:val="22"/>
              </w:rPr>
            </w:pPr>
          </w:p>
          <w:p w14:paraId="6CE06DD8" w14:textId="77777777" w:rsidR="00E11930" w:rsidRDefault="00E11930" w:rsidP="007A656C">
            <w:pPr>
              <w:ind w:left="33"/>
              <w:rPr>
                <w:color w:val="000000" w:themeColor="text1"/>
                <w:sz w:val="22"/>
                <w:szCs w:val="22"/>
              </w:rPr>
            </w:pPr>
          </w:p>
          <w:p w14:paraId="6840D3F9" w14:textId="04B6AECC" w:rsidR="007A656C" w:rsidRDefault="007A656C" w:rsidP="007A656C">
            <w:pPr>
              <w:ind w:left="33"/>
              <w:rPr>
                <w:color w:val="000000" w:themeColor="text1"/>
                <w:sz w:val="22"/>
                <w:szCs w:val="22"/>
              </w:rPr>
            </w:pPr>
            <w:r>
              <w:rPr>
                <w:color w:val="000000" w:themeColor="text1"/>
                <w:sz w:val="22"/>
                <w:szCs w:val="22"/>
              </w:rPr>
              <w:t xml:space="preserve">Engage with My World of Work </w:t>
            </w:r>
          </w:p>
          <w:p w14:paraId="130BF8D8" w14:textId="77777777" w:rsidR="00EB1F60" w:rsidRDefault="00EB1F60" w:rsidP="007A656C">
            <w:pPr>
              <w:ind w:left="33"/>
              <w:rPr>
                <w:color w:val="000000" w:themeColor="text1"/>
                <w:sz w:val="22"/>
                <w:szCs w:val="22"/>
              </w:rPr>
            </w:pPr>
          </w:p>
          <w:p w14:paraId="7FA22BAE" w14:textId="77777777" w:rsidR="00EB1F60" w:rsidRDefault="00EB1F60" w:rsidP="007A656C">
            <w:pPr>
              <w:ind w:left="33"/>
              <w:rPr>
                <w:color w:val="000000" w:themeColor="text1"/>
                <w:sz w:val="22"/>
                <w:szCs w:val="22"/>
              </w:rPr>
            </w:pPr>
          </w:p>
          <w:p w14:paraId="66C3EAF2" w14:textId="77777777" w:rsidR="006D12C2" w:rsidRDefault="006D12C2" w:rsidP="007A656C">
            <w:pPr>
              <w:ind w:left="33"/>
              <w:rPr>
                <w:color w:val="000000" w:themeColor="text1"/>
                <w:sz w:val="22"/>
                <w:szCs w:val="22"/>
              </w:rPr>
            </w:pPr>
          </w:p>
          <w:p w14:paraId="0B729C8A" w14:textId="77777777" w:rsidR="00EB1F60" w:rsidRDefault="00EB1F60" w:rsidP="007A656C">
            <w:pPr>
              <w:ind w:left="33"/>
              <w:rPr>
                <w:color w:val="000000" w:themeColor="text1"/>
                <w:sz w:val="22"/>
                <w:szCs w:val="22"/>
              </w:rPr>
            </w:pPr>
            <w:r>
              <w:rPr>
                <w:color w:val="000000" w:themeColor="text1"/>
                <w:sz w:val="22"/>
                <w:szCs w:val="22"/>
              </w:rPr>
              <w:t xml:space="preserve">Explore work placements on </w:t>
            </w:r>
            <w:proofErr w:type="spellStart"/>
            <w:r>
              <w:rPr>
                <w:color w:val="000000" w:themeColor="text1"/>
                <w:sz w:val="22"/>
                <w:szCs w:val="22"/>
              </w:rPr>
              <w:t>Sanday</w:t>
            </w:r>
            <w:proofErr w:type="spellEnd"/>
            <w:r>
              <w:rPr>
                <w:color w:val="000000" w:themeColor="text1"/>
                <w:sz w:val="22"/>
                <w:szCs w:val="22"/>
              </w:rPr>
              <w:t>.</w:t>
            </w:r>
          </w:p>
          <w:p w14:paraId="04D745B2" w14:textId="77777777" w:rsidR="00EB1F60" w:rsidRDefault="00EB1F60" w:rsidP="007A656C">
            <w:pPr>
              <w:ind w:left="33"/>
              <w:rPr>
                <w:color w:val="000000" w:themeColor="text1"/>
                <w:sz w:val="22"/>
                <w:szCs w:val="22"/>
              </w:rPr>
            </w:pPr>
          </w:p>
          <w:p w14:paraId="6762FBE5" w14:textId="77777777" w:rsidR="00EB1F60" w:rsidRDefault="00EB1F60" w:rsidP="007A656C">
            <w:pPr>
              <w:ind w:left="33"/>
              <w:rPr>
                <w:color w:val="000000" w:themeColor="text1"/>
                <w:sz w:val="22"/>
                <w:szCs w:val="22"/>
              </w:rPr>
            </w:pPr>
          </w:p>
          <w:p w14:paraId="78E2EAB5" w14:textId="77777777" w:rsidR="00E11930" w:rsidRDefault="00E11930" w:rsidP="007A656C">
            <w:pPr>
              <w:ind w:left="33"/>
              <w:rPr>
                <w:color w:val="000000" w:themeColor="text1"/>
                <w:sz w:val="22"/>
                <w:szCs w:val="22"/>
              </w:rPr>
            </w:pPr>
          </w:p>
          <w:p w14:paraId="2E69D2DB" w14:textId="6A7707C9" w:rsidR="00EB1F60" w:rsidRPr="00481509" w:rsidRDefault="00EB1F60" w:rsidP="007A656C">
            <w:pPr>
              <w:ind w:left="33"/>
              <w:rPr>
                <w:sz w:val="22"/>
                <w:szCs w:val="22"/>
              </w:rPr>
            </w:pPr>
            <w:r>
              <w:rPr>
                <w:color w:val="000000" w:themeColor="text1"/>
                <w:sz w:val="22"/>
                <w:szCs w:val="22"/>
              </w:rPr>
              <w:t>Continued involvement with opportunities such as Orkney International Science Festival, STEM, sporting events, Bridge Building, college days.</w:t>
            </w:r>
          </w:p>
        </w:tc>
        <w:tc>
          <w:tcPr>
            <w:tcW w:w="2481" w:type="dxa"/>
            <w:tcBorders>
              <w:top w:val="single" w:sz="4" w:space="0" w:color="auto"/>
              <w:left w:val="single" w:sz="12" w:space="0" w:color="auto"/>
              <w:bottom w:val="single" w:sz="12" w:space="0" w:color="auto"/>
              <w:right w:val="single" w:sz="4" w:space="0" w:color="auto"/>
            </w:tcBorders>
          </w:tcPr>
          <w:p w14:paraId="08048B82" w14:textId="77777777" w:rsidR="007A656C" w:rsidRPr="00481509" w:rsidRDefault="007A656C" w:rsidP="007A656C">
            <w:pPr>
              <w:rPr>
                <w:color w:val="000000"/>
                <w:sz w:val="22"/>
                <w:szCs w:val="22"/>
              </w:rPr>
            </w:pPr>
            <w:r w:rsidRPr="00481509">
              <w:rPr>
                <w:sz w:val="22"/>
                <w:szCs w:val="22"/>
              </w:rPr>
              <w:t>Pupils will develop the skills to review their own work and that of their peers.</w:t>
            </w:r>
          </w:p>
          <w:p w14:paraId="45A9F90C" w14:textId="77777777" w:rsidR="007A656C" w:rsidRDefault="007A656C" w:rsidP="007A656C">
            <w:pPr>
              <w:rPr>
                <w:sz w:val="22"/>
                <w:szCs w:val="22"/>
              </w:rPr>
            </w:pPr>
          </w:p>
          <w:p w14:paraId="24C40D6A" w14:textId="77777777" w:rsidR="00EB1F60" w:rsidRDefault="00EB1F60" w:rsidP="007A656C">
            <w:pPr>
              <w:rPr>
                <w:sz w:val="22"/>
                <w:szCs w:val="22"/>
              </w:rPr>
            </w:pPr>
            <w:r>
              <w:rPr>
                <w:sz w:val="22"/>
                <w:szCs w:val="22"/>
              </w:rPr>
              <w:t>Pupils will have a clear understanding of their strengths and skills.</w:t>
            </w:r>
          </w:p>
          <w:p w14:paraId="0353730A" w14:textId="77777777" w:rsidR="00EB1F60" w:rsidRDefault="00EB1F60" w:rsidP="007A656C">
            <w:pPr>
              <w:rPr>
                <w:sz w:val="22"/>
                <w:szCs w:val="22"/>
              </w:rPr>
            </w:pPr>
          </w:p>
          <w:p w14:paraId="510C9770" w14:textId="77777777" w:rsidR="00EB1F60" w:rsidRDefault="00EB1F60" w:rsidP="007A656C">
            <w:pPr>
              <w:rPr>
                <w:sz w:val="22"/>
                <w:szCs w:val="22"/>
              </w:rPr>
            </w:pPr>
            <w:r>
              <w:rPr>
                <w:sz w:val="22"/>
                <w:szCs w:val="22"/>
              </w:rPr>
              <w:t>Pupils will have an enthusiasm for future career plans and be able to discuss confidently.</w:t>
            </w:r>
          </w:p>
          <w:p w14:paraId="7217D82B" w14:textId="77777777" w:rsidR="00EB1F60" w:rsidRDefault="00EB1F60" w:rsidP="007A656C">
            <w:pPr>
              <w:rPr>
                <w:sz w:val="22"/>
                <w:szCs w:val="22"/>
              </w:rPr>
            </w:pPr>
          </w:p>
          <w:p w14:paraId="17CCEB06" w14:textId="77777777" w:rsidR="00EB1F60" w:rsidRDefault="00EB1F60" w:rsidP="007A656C">
            <w:pPr>
              <w:rPr>
                <w:sz w:val="22"/>
                <w:szCs w:val="22"/>
              </w:rPr>
            </w:pPr>
            <w:r>
              <w:rPr>
                <w:sz w:val="22"/>
                <w:szCs w:val="22"/>
              </w:rPr>
              <w:t>Positive destination data through INSIGHT</w:t>
            </w:r>
          </w:p>
          <w:p w14:paraId="462F68AA" w14:textId="77777777" w:rsidR="00EB1F60" w:rsidRDefault="00EB1F60" w:rsidP="007A656C">
            <w:pPr>
              <w:rPr>
                <w:sz w:val="22"/>
                <w:szCs w:val="22"/>
              </w:rPr>
            </w:pPr>
          </w:p>
          <w:p w14:paraId="3168A5B0" w14:textId="30F94C03" w:rsidR="00F552DF" w:rsidRPr="00481509" w:rsidRDefault="00EB1F60" w:rsidP="007A656C">
            <w:pPr>
              <w:rPr>
                <w:sz w:val="22"/>
                <w:szCs w:val="22"/>
              </w:rPr>
            </w:pPr>
            <w:r>
              <w:rPr>
                <w:sz w:val="22"/>
                <w:szCs w:val="22"/>
              </w:rPr>
              <w:t>All S4 engage in meaningful work experience.</w:t>
            </w:r>
          </w:p>
        </w:tc>
        <w:tc>
          <w:tcPr>
            <w:tcW w:w="1204" w:type="dxa"/>
            <w:tcBorders>
              <w:top w:val="single" w:sz="4" w:space="0" w:color="auto"/>
              <w:left w:val="single" w:sz="4" w:space="0" w:color="auto"/>
              <w:bottom w:val="single" w:sz="12" w:space="0" w:color="auto"/>
              <w:right w:val="single" w:sz="12" w:space="0" w:color="auto"/>
            </w:tcBorders>
          </w:tcPr>
          <w:p w14:paraId="345309AE" w14:textId="21F62C3C" w:rsidR="007A656C" w:rsidRDefault="00E11930" w:rsidP="007A656C">
            <w:pPr>
              <w:rPr>
                <w:sz w:val="22"/>
                <w:szCs w:val="22"/>
              </w:rPr>
            </w:pPr>
            <w:r>
              <w:rPr>
                <w:sz w:val="22"/>
                <w:szCs w:val="22"/>
              </w:rPr>
              <w:t>KH and whole secondary staff team</w:t>
            </w:r>
            <w:r w:rsidR="006D12C2">
              <w:rPr>
                <w:sz w:val="22"/>
                <w:szCs w:val="22"/>
              </w:rPr>
              <w:t xml:space="preserve"> (ongoing)</w:t>
            </w:r>
          </w:p>
          <w:p w14:paraId="70A72FA6" w14:textId="77777777" w:rsidR="00E11930" w:rsidRDefault="00E11930" w:rsidP="007A656C">
            <w:pPr>
              <w:rPr>
                <w:sz w:val="22"/>
                <w:szCs w:val="22"/>
              </w:rPr>
            </w:pPr>
          </w:p>
          <w:p w14:paraId="58DBF288" w14:textId="52910EEB" w:rsidR="00E11930" w:rsidRDefault="006D12C2" w:rsidP="007A656C">
            <w:pPr>
              <w:rPr>
                <w:sz w:val="22"/>
                <w:szCs w:val="22"/>
              </w:rPr>
            </w:pPr>
            <w:r>
              <w:rPr>
                <w:sz w:val="22"/>
                <w:szCs w:val="22"/>
              </w:rPr>
              <w:t>Primary staff + KH</w:t>
            </w:r>
          </w:p>
          <w:p w14:paraId="7C0BAB9F" w14:textId="77777777" w:rsidR="006D12C2" w:rsidRDefault="006D12C2" w:rsidP="007A656C">
            <w:pPr>
              <w:rPr>
                <w:sz w:val="22"/>
                <w:szCs w:val="22"/>
              </w:rPr>
            </w:pPr>
          </w:p>
          <w:p w14:paraId="05192D3E" w14:textId="77777777" w:rsidR="00E11930" w:rsidRDefault="00E11930" w:rsidP="007A656C">
            <w:pPr>
              <w:rPr>
                <w:sz w:val="22"/>
                <w:szCs w:val="22"/>
              </w:rPr>
            </w:pPr>
          </w:p>
          <w:p w14:paraId="31E96982" w14:textId="77777777" w:rsidR="006D12C2" w:rsidRDefault="006D12C2" w:rsidP="007A656C">
            <w:pPr>
              <w:rPr>
                <w:sz w:val="22"/>
                <w:szCs w:val="22"/>
              </w:rPr>
            </w:pPr>
          </w:p>
          <w:p w14:paraId="62816CBA" w14:textId="77777777" w:rsidR="006D12C2" w:rsidRDefault="006D12C2" w:rsidP="007A656C">
            <w:pPr>
              <w:rPr>
                <w:sz w:val="22"/>
                <w:szCs w:val="22"/>
              </w:rPr>
            </w:pPr>
          </w:p>
          <w:p w14:paraId="1A3506DF" w14:textId="77777777" w:rsidR="006D12C2" w:rsidRDefault="006D12C2" w:rsidP="007A656C">
            <w:pPr>
              <w:rPr>
                <w:sz w:val="22"/>
                <w:szCs w:val="22"/>
              </w:rPr>
            </w:pPr>
          </w:p>
          <w:p w14:paraId="7F5550AE" w14:textId="77777777" w:rsidR="006D12C2" w:rsidRDefault="006D12C2" w:rsidP="007A656C">
            <w:pPr>
              <w:rPr>
                <w:sz w:val="22"/>
                <w:szCs w:val="22"/>
              </w:rPr>
            </w:pPr>
          </w:p>
          <w:p w14:paraId="070521D8" w14:textId="7A7293A2" w:rsidR="006D12C2" w:rsidRDefault="006D12C2" w:rsidP="007A656C">
            <w:pPr>
              <w:rPr>
                <w:sz w:val="22"/>
                <w:szCs w:val="22"/>
              </w:rPr>
            </w:pPr>
            <w:r>
              <w:rPr>
                <w:sz w:val="22"/>
                <w:szCs w:val="22"/>
              </w:rPr>
              <w:t>Sec staff (SO-OISF)</w:t>
            </w:r>
          </w:p>
          <w:p w14:paraId="1657AD24" w14:textId="77777777" w:rsidR="006D12C2" w:rsidRDefault="006D12C2" w:rsidP="007A656C">
            <w:pPr>
              <w:rPr>
                <w:sz w:val="22"/>
                <w:szCs w:val="22"/>
              </w:rPr>
            </w:pPr>
          </w:p>
          <w:p w14:paraId="16A911E7" w14:textId="3C99FC58" w:rsidR="006D12C2" w:rsidRPr="00481509" w:rsidRDefault="006D12C2" w:rsidP="007A656C">
            <w:pPr>
              <w:rPr>
                <w:sz w:val="22"/>
                <w:szCs w:val="22"/>
              </w:rPr>
            </w:pPr>
            <w:r>
              <w:rPr>
                <w:sz w:val="22"/>
                <w:szCs w:val="22"/>
              </w:rPr>
              <w:t>KH</w:t>
            </w:r>
          </w:p>
        </w:tc>
        <w:tc>
          <w:tcPr>
            <w:tcW w:w="3563" w:type="dxa"/>
            <w:tcBorders>
              <w:top w:val="single" w:sz="12" w:space="0" w:color="auto"/>
              <w:left w:val="single" w:sz="12" w:space="0" w:color="auto"/>
              <w:bottom w:val="single" w:sz="12" w:space="0" w:color="auto"/>
              <w:right w:val="single" w:sz="12" w:space="0" w:color="auto"/>
            </w:tcBorders>
          </w:tcPr>
          <w:p w14:paraId="18969BA0" w14:textId="77777777" w:rsidR="007A656C" w:rsidRDefault="00E11930" w:rsidP="007A656C">
            <w:pPr>
              <w:ind w:left="81"/>
              <w:rPr>
                <w:sz w:val="22"/>
                <w:szCs w:val="22"/>
              </w:rPr>
            </w:pPr>
            <w:proofErr w:type="spellStart"/>
            <w:r>
              <w:rPr>
                <w:sz w:val="22"/>
                <w:szCs w:val="22"/>
              </w:rPr>
              <w:t>Covid</w:t>
            </w:r>
            <w:proofErr w:type="spellEnd"/>
            <w:r>
              <w:rPr>
                <w:sz w:val="22"/>
                <w:szCs w:val="22"/>
              </w:rPr>
              <w:t xml:space="preserve"> challenges – using alternative methods of contact/communication with advisors</w:t>
            </w:r>
          </w:p>
          <w:p w14:paraId="64DD00A5" w14:textId="77777777" w:rsidR="006D12C2" w:rsidRDefault="006D12C2" w:rsidP="007A656C">
            <w:pPr>
              <w:ind w:left="81"/>
              <w:rPr>
                <w:sz w:val="22"/>
                <w:szCs w:val="22"/>
              </w:rPr>
            </w:pPr>
          </w:p>
          <w:p w14:paraId="0D6EAAA3" w14:textId="77777777" w:rsidR="006D12C2" w:rsidRDefault="006D12C2" w:rsidP="007A656C">
            <w:pPr>
              <w:ind w:left="81"/>
              <w:rPr>
                <w:sz w:val="22"/>
                <w:szCs w:val="22"/>
              </w:rPr>
            </w:pPr>
          </w:p>
          <w:p w14:paraId="6994E9E2" w14:textId="77777777" w:rsidR="006D12C2" w:rsidRDefault="006D12C2" w:rsidP="007A656C">
            <w:pPr>
              <w:ind w:left="81"/>
              <w:rPr>
                <w:sz w:val="22"/>
                <w:szCs w:val="22"/>
              </w:rPr>
            </w:pPr>
          </w:p>
          <w:p w14:paraId="10DD658F" w14:textId="77777777" w:rsidR="006D12C2" w:rsidRDefault="006D12C2" w:rsidP="007A656C">
            <w:pPr>
              <w:ind w:left="81"/>
              <w:rPr>
                <w:sz w:val="22"/>
                <w:szCs w:val="22"/>
              </w:rPr>
            </w:pPr>
          </w:p>
          <w:p w14:paraId="188DEC5A" w14:textId="77777777" w:rsidR="006D12C2" w:rsidRDefault="006D12C2" w:rsidP="007A656C">
            <w:pPr>
              <w:ind w:left="81"/>
              <w:rPr>
                <w:sz w:val="22"/>
                <w:szCs w:val="22"/>
              </w:rPr>
            </w:pPr>
          </w:p>
          <w:p w14:paraId="17B10487" w14:textId="77777777" w:rsidR="006D12C2" w:rsidRDefault="006D12C2" w:rsidP="007A656C">
            <w:pPr>
              <w:ind w:left="81"/>
              <w:rPr>
                <w:sz w:val="22"/>
                <w:szCs w:val="22"/>
              </w:rPr>
            </w:pPr>
          </w:p>
          <w:p w14:paraId="7D075B9F" w14:textId="77777777" w:rsidR="006D12C2" w:rsidRDefault="006D12C2" w:rsidP="007A656C">
            <w:pPr>
              <w:ind w:left="81"/>
              <w:rPr>
                <w:sz w:val="22"/>
                <w:szCs w:val="22"/>
              </w:rPr>
            </w:pPr>
          </w:p>
          <w:p w14:paraId="1E52E5E3" w14:textId="77777777" w:rsidR="006D12C2" w:rsidRDefault="006D12C2" w:rsidP="007A656C">
            <w:pPr>
              <w:ind w:left="81"/>
              <w:rPr>
                <w:sz w:val="22"/>
                <w:szCs w:val="22"/>
              </w:rPr>
            </w:pPr>
          </w:p>
          <w:p w14:paraId="6D4A0A82" w14:textId="77777777" w:rsidR="006D12C2" w:rsidRDefault="006D12C2" w:rsidP="007A656C">
            <w:pPr>
              <w:ind w:left="81"/>
              <w:rPr>
                <w:sz w:val="22"/>
                <w:szCs w:val="22"/>
              </w:rPr>
            </w:pPr>
          </w:p>
          <w:p w14:paraId="4C81FD49" w14:textId="77777777" w:rsidR="006D12C2" w:rsidRDefault="006D12C2" w:rsidP="007A656C">
            <w:pPr>
              <w:ind w:left="81"/>
              <w:rPr>
                <w:sz w:val="22"/>
                <w:szCs w:val="22"/>
              </w:rPr>
            </w:pPr>
          </w:p>
          <w:p w14:paraId="31DEAE44" w14:textId="77777777" w:rsidR="006D12C2" w:rsidRDefault="006D12C2" w:rsidP="007A656C">
            <w:pPr>
              <w:ind w:left="81"/>
              <w:rPr>
                <w:sz w:val="22"/>
                <w:szCs w:val="22"/>
              </w:rPr>
            </w:pPr>
          </w:p>
          <w:p w14:paraId="46D02AE3" w14:textId="77777777" w:rsidR="006D12C2" w:rsidRDefault="006D12C2" w:rsidP="007A656C">
            <w:pPr>
              <w:ind w:left="81"/>
              <w:rPr>
                <w:sz w:val="22"/>
                <w:szCs w:val="22"/>
              </w:rPr>
            </w:pPr>
          </w:p>
          <w:p w14:paraId="3B0A2B8B" w14:textId="77777777" w:rsidR="006D12C2" w:rsidRDefault="006D12C2" w:rsidP="007A656C">
            <w:pPr>
              <w:ind w:left="81"/>
              <w:rPr>
                <w:sz w:val="22"/>
                <w:szCs w:val="22"/>
              </w:rPr>
            </w:pPr>
          </w:p>
          <w:p w14:paraId="6F2090E6" w14:textId="499641BA" w:rsidR="006D12C2" w:rsidRPr="00481509" w:rsidRDefault="006D12C2" w:rsidP="007A656C">
            <w:pPr>
              <w:ind w:left="81"/>
              <w:rPr>
                <w:sz w:val="22"/>
                <w:szCs w:val="22"/>
              </w:rPr>
            </w:pPr>
            <w:r>
              <w:rPr>
                <w:sz w:val="22"/>
                <w:szCs w:val="22"/>
              </w:rPr>
              <w:t xml:space="preserve">Work experience – a robust programme is in place but </w:t>
            </w:r>
            <w:proofErr w:type="spellStart"/>
            <w:r>
              <w:rPr>
                <w:sz w:val="22"/>
                <w:szCs w:val="22"/>
              </w:rPr>
              <w:t>Covid</w:t>
            </w:r>
            <w:proofErr w:type="spellEnd"/>
            <w:r>
              <w:rPr>
                <w:sz w:val="22"/>
                <w:szCs w:val="22"/>
              </w:rPr>
              <w:t xml:space="preserve"> has prevented this at the moment</w:t>
            </w:r>
          </w:p>
        </w:tc>
      </w:tr>
    </w:tbl>
    <w:p w14:paraId="17B82220" w14:textId="77777777" w:rsidR="00F61A02" w:rsidRPr="00481509" w:rsidRDefault="00F61A02" w:rsidP="00837072">
      <w:pPr>
        <w:rPr>
          <w:sz w:val="22"/>
          <w:szCs w:val="22"/>
        </w:rPr>
      </w:pPr>
      <w:bookmarkStart w:id="0" w:name="_GoBack"/>
      <w:bookmarkEnd w:id="0"/>
    </w:p>
    <w:sectPr w:rsidR="00F61A02" w:rsidRPr="00481509" w:rsidSect="007F1FB8">
      <w:footerReference w:type="even" r:id="rId12"/>
      <w:footerReference w:type="default" r:id="rId13"/>
      <w:pgSz w:w="16838" w:h="11906" w:orient="landscape"/>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1004E" w14:textId="77777777" w:rsidR="00AD63BE" w:rsidRDefault="00AD63BE" w:rsidP="007F1FB8">
      <w:r>
        <w:separator/>
      </w:r>
    </w:p>
  </w:endnote>
  <w:endnote w:type="continuationSeparator" w:id="0">
    <w:p w14:paraId="7C115DFD" w14:textId="77777777" w:rsidR="00AD63BE" w:rsidRDefault="00AD63BE" w:rsidP="007F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DB8A" w14:textId="77777777" w:rsidR="001A6657" w:rsidRDefault="001A6657" w:rsidP="00736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96756" w14:textId="18C422A3" w:rsidR="001A6657" w:rsidRDefault="00AD63BE" w:rsidP="00531D61">
    <w:pPr>
      <w:pStyle w:val="Footer"/>
      <w:ind w:right="360"/>
    </w:pPr>
    <w:sdt>
      <w:sdtPr>
        <w:id w:val="969400743"/>
        <w:placeholder>
          <w:docPart w:val="5E8F979E73041E4EBF55095CFB3D9703"/>
        </w:placeholder>
        <w:temporary/>
        <w:showingPlcHdr/>
      </w:sdtPr>
      <w:sdtEndPr/>
      <w:sdtContent>
        <w:r w:rsidR="001A6657">
          <w:t>[Type text]</w:t>
        </w:r>
      </w:sdtContent>
    </w:sdt>
    <w:r w:rsidR="001A6657">
      <w:ptab w:relativeTo="margin" w:alignment="center" w:leader="none"/>
    </w:r>
    <w:sdt>
      <w:sdtPr>
        <w:id w:val="969400748"/>
        <w:placeholder>
          <w:docPart w:val="F4029E9F2DF1C04D9AE4AA8D434C5E62"/>
        </w:placeholder>
        <w:temporary/>
        <w:showingPlcHdr/>
      </w:sdtPr>
      <w:sdtEndPr/>
      <w:sdtContent>
        <w:r w:rsidR="001A6657">
          <w:t>[Type text]</w:t>
        </w:r>
      </w:sdtContent>
    </w:sdt>
    <w:r w:rsidR="001A6657">
      <w:ptab w:relativeTo="margin" w:alignment="right" w:leader="none"/>
    </w:r>
    <w:sdt>
      <w:sdtPr>
        <w:id w:val="969400753"/>
        <w:placeholder>
          <w:docPart w:val="A24DC24BB334FB49AD60B9AE6E9D5CD5"/>
        </w:placeholder>
        <w:temporary/>
        <w:showingPlcHdr/>
      </w:sdtPr>
      <w:sdtEndPr/>
      <w:sdtContent>
        <w:r w:rsidR="001A665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FC12" w14:textId="77777777" w:rsidR="001A6657" w:rsidRDefault="001A6657" w:rsidP="00736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A02">
      <w:rPr>
        <w:rStyle w:val="PageNumber"/>
        <w:noProof/>
      </w:rPr>
      <w:t>1</w:t>
    </w:r>
    <w:r>
      <w:rPr>
        <w:rStyle w:val="PageNumber"/>
      </w:rPr>
      <w:fldChar w:fldCharType="end"/>
    </w:r>
  </w:p>
  <w:p w14:paraId="7F552D57" w14:textId="4F64F837" w:rsidR="001A6657" w:rsidRPr="007F1FB8" w:rsidRDefault="001A6657" w:rsidP="00531D61">
    <w:pPr>
      <w:pStyle w:val="Footer"/>
      <w:ind w:right="360"/>
      <w:rPr>
        <w:sz w:val="22"/>
        <w:szCs w:val="22"/>
      </w:rPr>
    </w:pPr>
    <w:proofErr w:type="spellStart"/>
    <w:r w:rsidRPr="007F1FB8">
      <w:rPr>
        <w:sz w:val="22"/>
        <w:szCs w:val="22"/>
      </w:rPr>
      <w:t>Sanday</w:t>
    </w:r>
    <w:proofErr w:type="spellEnd"/>
    <w:r w:rsidRPr="007F1FB8">
      <w:rPr>
        <w:sz w:val="22"/>
        <w:szCs w:val="22"/>
      </w:rPr>
      <w:t xml:space="preserve"> Community School</w:t>
    </w:r>
    <w:r w:rsidRPr="007F1FB8">
      <w:rPr>
        <w:sz w:val="22"/>
        <w:szCs w:val="22"/>
      </w:rPr>
      <w:tab/>
    </w:r>
    <w:r w:rsidRPr="007F1FB8">
      <w:rPr>
        <w:sz w:val="22"/>
        <w:szCs w:val="22"/>
      </w:rPr>
      <w:tab/>
    </w:r>
    <w:proofErr w:type="spellStart"/>
    <w:r w:rsidRPr="007F1FB8">
      <w:rPr>
        <w:sz w:val="22"/>
        <w:szCs w:val="22"/>
      </w:rPr>
      <w:t>School</w:t>
    </w:r>
    <w:proofErr w:type="spellEnd"/>
    <w:r w:rsidRPr="007F1FB8">
      <w:rPr>
        <w:sz w:val="22"/>
        <w:szCs w:val="22"/>
      </w:rPr>
      <w:t xml:space="preserve"> Improvement Plan 2020 / 2021</w:t>
    </w:r>
    <w:r>
      <w:rPr>
        <w:sz w:val="22"/>
        <w:szCs w:val="22"/>
      </w:rPr>
      <w:tab/>
    </w:r>
    <w:r>
      <w:rPr>
        <w:sz w:val="22"/>
        <w:szCs w:val="22"/>
      </w:rPr>
      <w:tab/>
    </w:r>
    <w:r>
      <w:rPr>
        <w:sz w:val="22"/>
        <w:szCs w:val="22"/>
      </w:rPr>
      <w:tab/>
    </w:r>
    <w:r>
      <w:rPr>
        <w:sz w:val="22"/>
        <w:szCs w:val="22"/>
      </w:rPr>
      <w:tab/>
    </w:r>
    <w:r w:rsidRPr="007F1FB8">
      <w:rPr>
        <w:sz w:val="22"/>
        <w:szCs w:val="22"/>
      </w:rPr>
      <w:t>SMC/KM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FB21" w14:textId="77777777" w:rsidR="00AD63BE" w:rsidRDefault="00AD63BE" w:rsidP="007F1FB8">
      <w:r>
        <w:separator/>
      </w:r>
    </w:p>
  </w:footnote>
  <w:footnote w:type="continuationSeparator" w:id="0">
    <w:p w14:paraId="4D46BC8C" w14:textId="77777777" w:rsidR="00AD63BE" w:rsidRDefault="00AD63BE" w:rsidP="007F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938"/>
    <w:multiLevelType w:val="hybridMultilevel"/>
    <w:tmpl w:val="B9C8B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C2D0F"/>
    <w:multiLevelType w:val="hybridMultilevel"/>
    <w:tmpl w:val="B8AE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30313"/>
    <w:multiLevelType w:val="hybridMultilevel"/>
    <w:tmpl w:val="3C0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316F3"/>
    <w:multiLevelType w:val="hybridMultilevel"/>
    <w:tmpl w:val="3DBCD222"/>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4">
    <w:nsid w:val="376142FD"/>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312D9"/>
    <w:multiLevelType w:val="hybridMultilevel"/>
    <w:tmpl w:val="952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B826CC"/>
    <w:multiLevelType w:val="hybridMultilevel"/>
    <w:tmpl w:val="3B0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6D2576"/>
    <w:multiLevelType w:val="hybridMultilevel"/>
    <w:tmpl w:val="5FCEF9A8"/>
    <w:lvl w:ilvl="0" w:tplc="5D04F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E78EA"/>
    <w:multiLevelType w:val="hybridMultilevel"/>
    <w:tmpl w:val="38B8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703418"/>
    <w:multiLevelType w:val="hybridMultilevel"/>
    <w:tmpl w:val="7464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0"/>
  </w:num>
  <w:num w:numId="6">
    <w:abstractNumId w:val="8"/>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6F"/>
    <w:rsid w:val="00010CDB"/>
    <w:rsid w:val="00024879"/>
    <w:rsid w:val="00036390"/>
    <w:rsid w:val="000634FC"/>
    <w:rsid w:val="000D7064"/>
    <w:rsid w:val="000E3108"/>
    <w:rsid w:val="000E3A83"/>
    <w:rsid w:val="00110F95"/>
    <w:rsid w:val="001123E2"/>
    <w:rsid w:val="00136660"/>
    <w:rsid w:val="001A6657"/>
    <w:rsid w:val="002925F3"/>
    <w:rsid w:val="002B698F"/>
    <w:rsid w:val="00320E4E"/>
    <w:rsid w:val="00330D33"/>
    <w:rsid w:val="00342711"/>
    <w:rsid w:val="00394A75"/>
    <w:rsid w:val="0040564D"/>
    <w:rsid w:val="00462E7B"/>
    <w:rsid w:val="00471165"/>
    <w:rsid w:val="00481509"/>
    <w:rsid w:val="00496D49"/>
    <w:rsid w:val="004D3AD1"/>
    <w:rsid w:val="00531D61"/>
    <w:rsid w:val="005455CD"/>
    <w:rsid w:val="005D4D4F"/>
    <w:rsid w:val="00616990"/>
    <w:rsid w:val="00620D58"/>
    <w:rsid w:val="006A71AE"/>
    <w:rsid w:val="006D12C2"/>
    <w:rsid w:val="006D2111"/>
    <w:rsid w:val="006D7DBA"/>
    <w:rsid w:val="006E734C"/>
    <w:rsid w:val="0073600A"/>
    <w:rsid w:val="0076183E"/>
    <w:rsid w:val="00764F93"/>
    <w:rsid w:val="00782A6E"/>
    <w:rsid w:val="00792AF4"/>
    <w:rsid w:val="007A218E"/>
    <w:rsid w:val="007A656C"/>
    <w:rsid w:val="007F1FB8"/>
    <w:rsid w:val="00837072"/>
    <w:rsid w:val="008440E1"/>
    <w:rsid w:val="00916D21"/>
    <w:rsid w:val="00AA6477"/>
    <w:rsid w:val="00AB3CD7"/>
    <w:rsid w:val="00AC0A09"/>
    <w:rsid w:val="00AC6CCE"/>
    <w:rsid w:val="00AD63BE"/>
    <w:rsid w:val="00B66472"/>
    <w:rsid w:val="00B666C5"/>
    <w:rsid w:val="00C20F25"/>
    <w:rsid w:val="00C3249A"/>
    <w:rsid w:val="00C5524A"/>
    <w:rsid w:val="00C64E87"/>
    <w:rsid w:val="00CA6548"/>
    <w:rsid w:val="00CD3728"/>
    <w:rsid w:val="00CE4A49"/>
    <w:rsid w:val="00D0204D"/>
    <w:rsid w:val="00D11F45"/>
    <w:rsid w:val="00D95F52"/>
    <w:rsid w:val="00DA388A"/>
    <w:rsid w:val="00E01A6F"/>
    <w:rsid w:val="00E04285"/>
    <w:rsid w:val="00E11930"/>
    <w:rsid w:val="00E214BE"/>
    <w:rsid w:val="00E218DD"/>
    <w:rsid w:val="00EB1F60"/>
    <w:rsid w:val="00EC02EB"/>
    <w:rsid w:val="00ED0DD4"/>
    <w:rsid w:val="00EF0D86"/>
    <w:rsid w:val="00F552DF"/>
    <w:rsid w:val="00F61A02"/>
    <w:rsid w:val="00F633F6"/>
    <w:rsid w:val="00F63DA8"/>
    <w:rsid w:val="00F93466"/>
    <w:rsid w:val="00FA0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6F"/>
    <w:pPr>
      <w:jc w:val="left"/>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A6F"/>
    <w:pPr>
      <w:jc w:val="left"/>
    </w:pPr>
    <w:rPr>
      <w:rFonts w:ascii="Calibri" w:eastAsia="Times New Roman"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A6F"/>
    <w:rPr>
      <w:rFonts w:ascii="Times New Roman" w:hAnsi="Times New Roman"/>
      <w:szCs w:val="24"/>
    </w:rPr>
  </w:style>
  <w:style w:type="paragraph" w:styleId="ListParagraph">
    <w:name w:val="List Paragraph"/>
    <w:basedOn w:val="Normal"/>
    <w:uiPriority w:val="34"/>
    <w:qFormat/>
    <w:rsid w:val="00E01A6F"/>
    <w:pPr>
      <w:ind w:left="720"/>
      <w:contextualSpacing/>
    </w:pPr>
  </w:style>
  <w:style w:type="paragraph" w:styleId="Header">
    <w:name w:val="header"/>
    <w:basedOn w:val="Normal"/>
    <w:link w:val="HeaderChar"/>
    <w:uiPriority w:val="99"/>
    <w:unhideWhenUsed/>
    <w:rsid w:val="007F1FB8"/>
    <w:pPr>
      <w:tabs>
        <w:tab w:val="center" w:pos="4320"/>
        <w:tab w:val="right" w:pos="8640"/>
      </w:tabs>
    </w:pPr>
  </w:style>
  <w:style w:type="character" w:customStyle="1" w:styleId="HeaderChar">
    <w:name w:val="Header Char"/>
    <w:basedOn w:val="DefaultParagraphFont"/>
    <w:link w:val="Header"/>
    <w:uiPriority w:val="99"/>
    <w:rsid w:val="007F1FB8"/>
    <w:rPr>
      <w:rFonts w:ascii="Calibri" w:eastAsia="Times New Roman" w:hAnsi="Calibri" w:cs="Times New Roman"/>
      <w:sz w:val="24"/>
      <w:szCs w:val="20"/>
    </w:rPr>
  </w:style>
  <w:style w:type="paragraph" w:styleId="Footer">
    <w:name w:val="footer"/>
    <w:basedOn w:val="Normal"/>
    <w:link w:val="FooterChar"/>
    <w:uiPriority w:val="99"/>
    <w:unhideWhenUsed/>
    <w:rsid w:val="007F1FB8"/>
    <w:pPr>
      <w:tabs>
        <w:tab w:val="center" w:pos="4320"/>
        <w:tab w:val="right" w:pos="8640"/>
      </w:tabs>
    </w:pPr>
  </w:style>
  <w:style w:type="character" w:customStyle="1" w:styleId="FooterChar">
    <w:name w:val="Footer Char"/>
    <w:basedOn w:val="DefaultParagraphFont"/>
    <w:link w:val="Footer"/>
    <w:uiPriority w:val="99"/>
    <w:rsid w:val="007F1FB8"/>
    <w:rPr>
      <w:rFonts w:ascii="Calibri" w:eastAsia="Times New Roman" w:hAnsi="Calibri" w:cs="Times New Roman"/>
      <w:sz w:val="24"/>
      <w:szCs w:val="20"/>
    </w:rPr>
  </w:style>
  <w:style w:type="character" w:styleId="PageNumber">
    <w:name w:val="page number"/>
    <w:basedOn w:val="DefaultParagraphFont"/>
    <w:uiPriority w:val="99"/>
    <w:semiHidden/>
    <w:unhideWhenUsed/>
    <w:rsid w:val="00531D61"/>
  </w:style>
  <w:style w:type="character" w:styleId="Strong">
    <w:name w:val="Strong"/>
    <w:basedOn w:val="DefaultParagraphFont"/>
    <w:uiPriority w:val="22"/>
    <w:qFormat/>
    <w:rsid w:val="00E119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6F"/>
    <w:pPr>
      <w:jc w:val="left"/>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A6F"/>
    <w:pPr>
      <w:jc w:val="left"/>
    </w:pPr>
    <w:rPr>
      <w:rFonts w:ascii="Calibri" w:eastAsia="Times New Roman"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A6F"/>
    <w:rPr>
      <w:rFonts w:ascii="Times New Roman" w:hAnsi="Times New Roman"/>
      <w:szCs w:val="24"/>
    </w:rPr>
  </w:style>
  <w:style w:type="paragraph" w:styleId="ListParagraph">
    <w:name w:val="List Paragraph"/>
    <w:basedOn w:val="Normal"/>
    <w:uiPriority w:val="34"/>
    <w:qFormat/>
    <w:rsid w:val="00E01A6F"/>
    <w:pPr>
      <w:ind w:left="720"/>
      <w:contextualSpacing/>
    </w:pPr>
  </w:style>
  <w:style w:type="paragraph" w:styleId="Header">
    <w:name w:val="header"/>
    <w:basedOn w:val="Normal"/>
    <w:link w:val="HeaderChar"/>
    <w:uiPriority w:val="99"/>
    <w:unhideWhenUsed/>
    <w:rsid w:val="007F1FB8"/>
    <w:pPr>
      <w:tabs>
        <w:tab w:val="center" w:pos="4320"/>
        <w:tab w:val="right" w:pos="8640"/>
      </w:tabs>
    </w:pPr>
  </w:style>
  <w:style w:type="character" w:customStyle="1" w:styleId="HeaderChar">
    <w:name w:val="Header Char"/>
    <w:basedOn w:val="DefaultParagraphFont"/>
    <w:link w:val="Header"/>
    <w:uiPriority w:val="99"/>
    <w:rsid w:val="007F1FB8"/>
    <w:rPr>
      <w:rFonts w:ascii="Calibri" w:eastAsia="Times New Roman" w:hAnsi="Calibri" w:cs="Times New Roman"/>
      <w:sz w:val="24"/>
      <w:szCs w:val="20"/>
    </w:rPr>
  </w:style>
  <w:style w:type="paragraph" w:styleId="Footer">
    <w:name w:val="footer"/>
    <w:basedOn w:val="Normal"/>
    <w:link w:val="FooterChar"/>
    <w:uiPriority w:val="99"/>
    <w:unhideWhenUsed/>
    <w:rsid w:val="007F1FB8"/>
    <w:pPr>
      <w:tabs>
        <w:tab w:val="center" w:pos="4320"/>
        <w:tab w:val="right" w:pos="8640"/>
      </w:tabs>
    </w:pPr>
  </w:style>
  <w:style w:type="character" w:customStyle="1" w:styleId="FooterChar">
    <w:name w:val="Footer Char"/>
    <w:basedOn w:val="DefaultParagraphFont"/>
    <w:link w:val="Footer"/>
    <w:uiPriority w:val="99"/>
    <w:rsid w:val="007F1FB8"/>
    <w:rPr>
      <w:rFonts w:ascii="Calibri" w:eastAsia="Times New Roman" w:hAnsi="Calibri" w:cs="Times New Roman"/>
      <w:sz w:val="24"/>
      <w:szCs w:val="20"/>
    </w:rPr>
  </w:style>
  <w:style w:type="character" w:styleId="PageNumber">
    <w:name w:val="page number"/>
    <w:basedOn w:val="DefaultParagraphFont"/>
    <w:uiPriority w:val="99"/>
    <w:semiHidden/>
    <w:unhideWhenUsed/>
    <w:rsid w:val="00531D61"/>
  </w:style>
  <w:style w:type="character" w:styleId="Strong">
    <w:name w:val="Strong"/>
    <w:basedOn w:val="DefaultParagraphFont"/>
    <w:uiPriority w:val="22"/>
    <w:qFormat/>
    <w:rsid w:val="00E11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71">
      <w:bodyDiv w:val="1"/>
      <w:marLeft w:val="0"/>
      <w:marRight w:val="0"/>
      <w:marTop w:val="0"/>
      <w:marBottom w:val="0"/>
      <w:divBdr>
        <w:top w:val="none" w:sz="0" w:space="0" w:color="auto"/>
        <w:left w:val="none" w:sz="0" w:space="0" w:color="auto"/>
        <w:bottom w:val="none" w:sz="0" w:space="0" w:color="auto"/>
        <w:right w:val="none" w:sz="0" w:space="0" w:color="auto"/>
      </w:divBdr>
    </w:div>
    <w:div w:id="63920023">
      <w:bodyDiv w:val="1"/>
      <w:marLeft w:val="0"/>
      <w:marRight w:val="0"/>
      <w:marTop w:val="0"/>
      <w:marBottom w:val="0"/>
      <w:divBdr>
        <w:top w:val="none" w:sz="0" w:space="0" w:color="auto"/>
        <w:left w:val="none" w:sz="0" w:space="0" w:color="auto"/>
        <w:bottom w:val="none" w:sz="0" w:space="0" w:color="auto"/>
        <w:right w:val="none" w:sz="0" w:space="0" w:color="auto"/>
      </w:divBdr>
    </w:div>
    <w:div w:id="326517584">
      <w:bodyDiv w:val="1"/>
      <w:marLeft w:val="0"/>
      <w:marRight w:val="0"/>
      <w:marTop w:val="0"/>
      <w:marBottom w:val="0"/>
      <w:divBdr>
        <w:top w:val="none" w:sz="0" w:space="0" w:color="auto"/>
        <w:left w:val="none" w:sz="0" w:space="0" w:color="auto"/>
        <w:bottom w:val="none" w:sz="0" w:space="0" w:color="auto"/>
        <w:right w:val="none" w:sz="0" w:space="0" w:color="auto"/>
      </w:divBdr>
    </w:div>
    <w:div w:id="408499576">
      <w:bodyDiv w:val="1"/>
      <w:marLeft w:val="0"/>
      <w:marRight w:val="0"/>
      <w:marTop w:val="0"/>
      <w:marBottom w:val="0"/>
      <w:divBdr>
        <w:top w:val="none" w:sz="0" w:space="0" w:color="auto"/>
        <w:left w:val="none" w:sz="0" w:space="0" w:color="auto"/>
        <w:bottom w:val="none" w:sz="0" w:space="0" w:color="auto"/>
        <w:right w:val="none" w:sz="0" w:space="0" w:color="auto"/>
      </w:divBdr>
    </w:div>
    <w:div w:id="437140318">
      <w:bodyDiv w:val="1"/>
      <w:marLeft w:val="0"/>
      <w:marRight w:val="0"/>
      <w:marTop w:val="0"/>
      <w:marBottom w:val="0"/>
      <w:divBdr>
        <w:top w:val="none" w:sz="0" w:space="0" w:color="auto"/>
        <w:left w:val="none" w:sz="0" w:space="0" w:color="auto"/>
        <w:bottom w:val="none" w:sz="0" w:space="0" w:color="auto"/>
        <w:right w:val="none" w:sz="0" w:space="0" w:color="auto"/>
      </w:divBdr>
    </w:div>
    <w:div w:id="525993782">
      <w:bodyDiv w:val="1"/>
      <w:marLeft w:val="0"/>
      <w:marRight w:val="0"/>
      <w:marTop w:val="0"/>
      <w:marBottom w:val="0"/>
      <w:divBdr>
        <w:top w:val="none" w:sz="0" w:space="0" w:color="auto"/>
        <w:left w:val="none" w:sz="0" w:space="0" w:color="auto"/>
        <w:bottom w:val="none" w:sz="0" w:space="0" w:color="auto"/>
        <w:right w:val="none" w:sz="0" w:space="0" w:color="auto"/>
      </w:divBdr>
    </w:div>
    <w:div w:id="606273742">
      <w:bodyDiv w:val="1"/>
      <w:marLeft w:val="0"/>
      <w:marRight w:val="0"/>
      <w:marTop w:val="0"/>
      <w:marBottom w:val="0"/>
      <w:divBdr>
        <w:top w:val="none" w:sz="0" w:space="0" w:color="auto"/>
        <w:left w:val="none" w:sz="0" w:space="0" w:color="auto"/>
        <w:bottom w:val="none" w:sz="0" w:space="0" w:color="auto"/>
        <w:right w:val="none" w:sz="0" w:space="0" w:color="auto"/>
      </w:divBdr>
    </w:div>
    <w:div w:id="678386903">
      <w:bodyDiv w:val="1"/>
      <w:marLeft w:val="0"/>
      <w:marRight w:val="0"/>
      <w:marTop w:val="0"/>
      <w:marBottom w:val="0"/>
      <w:divBdr>
        <w:top w:val="none" w:sz="0" w:space="0" w:color="auto"/>
        <w:left w:val="none" w:sz="0" w:space="0" w:color="auto"/>
        <w:bottom w:val="none" w:sz="0" w:space="0" w:color="auto"/>
        <w:right w:val="none" w:sz="0" w:space="0" w:color="auto"/>
      </w:divBdr>
    </w:div>
    <w:div w:id="686100946">
      <w:bodyDiv w:val="1"/>
      <w:marLeft w:val="0"/>
      <w:marRight w:val="0"/>
      <w:marTop w:val="0"/>
      <w:marBottom w:val="0"/>
      <w:divBdr>
        <w:top w:val="none" w:sz="0" w:space="0" w:color="auto"/>
        <w:left w:val="none" w:sz="0" w:space="0" w:color="auto"/>
        <w:bottom w:val="none" w:sz="0" w:space="0" w:color="auto"/>
        <w:right w:val="none" w:sz="0" w:space="0" w:color="auto"/>
      </w:divBdr>
    </w:div>
    <w:div w:id="862785487">
      <w:bodyDiv w:val="1"/>
      <w:marLeft w:val="0"/>
      <w:marRight w:val="0"/>
      <w:marTop w:val="0"/>
      <w:marBottom w:val="0"/>
      <w:divBdr>
        <w:top w:val="none" w:sz="0" w:space="0" w:color="auto"/>
        <w:left w:val="none" w:sz="0" w:space="0" w:color="auto"/>
        <w:bottom w:val="none" w:sz="0" w:space="0" w:color="auto"/>
        <w:right w:val="none" w:sz="0" w:space="0" w:color="auto"/>
      </w:divBdr>
    </w:div>
    <w:div w:id="1247884274">
      <w:bodyDiv w:val="1"/>
      <w:marLeft w:val="0"/>
      <w:marRight w:val="0"/>
      <w:marTop w:val="0"/>
      <w:marBottom w:val="0"/>
      <w:divBdr>
        <w:top w:val="none" w:sz="0" w:space="0" w:color="auto"/>
        <w:left w:val="none" w:sz="0" w:space="0" w:color="auto"/>
        <w:bottom w:val="none" w:sz="0" w:space="0" w:color="auto"/>
        <w:right w:val="none" w:sz="0" w:space="0" w:color="auto"/>
      </w:divBdr>
    </w:div>
    <w:div w:id="1325278472">
      <w:bodyDiv w:val="1"/>
      <w:marLeft w:val="0"/>
      <w:marRight w:val="0"/>
      <w:marTop w:val="0"/>
      <w:marBottom w:val="0"/>
      <w:divBdr>
        <w:top w:val="none" w:sz="0" w:space="0" w:color="auto"/>
        <w:left w:val="none" w:sz="0" w:space="0" w:color="auto"/>
        <w:bottom w:val="none" w:sz="0" w:space="0" w:color="auto"/>
        <w:right w:val="none" w:sz="0" w:space="0" w:color="auto"/>
      </w:divBdr>
    </w:div>
    <w:div w:id="1351250874">
      <w:bodyDiv w:val="1"/>
      <w:marLeft w:val="0"/>
      <w:marRight w:val="0"/>
      <w:marTop w:val="0"/>
      <w:marBottom w:val="0"/>
      <w:divBdr>
        <w:top w:val="none" w:sz="0" w:space="0" w:color="auto"/>
        <w:left w:val="none" w:sz="0" w:space="0" w:color="auto"/>
        <w:bottom w:val="none" w:sz="0" w:space="0" w:color="auto"/>
        <w:right w:val="none" w:sz="0" w:space="0" w:color="auto"/>
      </w:divBdr>
    </w:div>
    <w:div w:id="1402025580">
      <w:bodyDiv w:val="1"/>
      <w:marLeft w:val="0"/>
      <w:marRight w:val="0"/>
      <w:marTop w:val="0"/>
      <w:marBottom w:val="0"/>
      <w:divBdr>
        <w:top w:val="none" w:sz="0" w:space="0" w:color="auto"/>
        <w:left w:val="none" w:sz="0" w:space="0" w:color="auto"/>
        <w:bottom w:val="none" w:sz="0" w:space="0" w:color="auto"/>
        <w:right w:val="none" w:sz="0" w:space="0" w:color="auto"/>
      </w:divBdr>
    </w:div>
    <w:div w:id="1442719981">
      <w:bodyDiv w:val="1"/>
      <w:marLeft w:val="0"/>
      <w:marRight w:val="0"/>
      <w:marTop w:val="0"/>
      <w:marBottom w:val="0"/>
      <w:divBdr>
        <w:top w:val="none" w:sz="0" w:space="0" w:color="auto"/>
        <w:left w:val="none" w:sz="0" w:space="0" w:color="auto"/>
        <w:bottom w:val="none" w:sz="0" w:space="0" w:color="auto"/>
        <w:right w:val="none" w:sz="0" w:space="0" w:color="auto"/>
      </w:divBdr>
    </w:div>
    <w:div w:id="1573158282">
      <w:bodyDiv w:val="1"/>
      <w:marLeft w:val="0"/>
      <w:marRight w:val="0"/>
      <w:marTop w:val="0"/>
      <w:marBottom w:val="0"/>
      <w:divBdr>
        <w:top w:val="none" w:sz="0" w:space="0" w:color="auto"/>
        <w:left w:val="none" w:sz="0" w:space="0" w:color="auto"/>
        <w:bottom w:val="none" w:sz="0" w:space="0" w:color="auto"/>
        <w:right w:val="none" w:sz="0" w:space="0" w:color="auto"/>
      </w:divBdr>
    </w:div>
    <w:div w:id="1655134974">
      <w:bodyDiv w:val="1"/>
      <w:marLeft w:val="0"/>
      <w:marRight w:val="0"/>
      <w:marTop w:val="0"/>
      <w:marBottom w:val="0"/>
      <w:divBdr>
        <w:top w:val="none" w:sz="0" w:space="0" w:color="auto"/>
        <w:left w:val="none" w:sz="0" w:space="0" w:color="auto"/>
        <w:bottom w:val="none" w:sz="0" w:space="0" w:color="auto"/>
        <w:right w:val="none" w:sz="0" w:space="0" w:color="auto"/>
      </w:divBdr>
    </w:div>
    <w:div w:id="1660885243">
      <w:bodyDiv w:val="1"/>
      <w:marLeft w:val="0"/>
      <w:marRight w:val="0"/>
      <w:marTop w:val="0"/>
      <w:marBottom w:val="0"/>
      <w:divBdr>
        <w:top w:val="none" w:sz="0" w:space="0" w:color="auto"/>
        <w:left w:val="none" w:sz="0" w:space="0" w:color="auto"/>
        <w:bottom w:val="none" w:sz="0" w:space="0" w:color="auto"/>
        <w:right w:val="none" w:sz="0" w:space="0" w:color="auto"/>
      </w:divBdr>
    </w:div>
    <w:div w:id="1711031320">
      <w:bodyDiv w:val="1"/>
      <w:marLeft w:val="0"/>
      <w:marRight w:val="0"/>
      <w:marTop w:val="0"/>
      <w:marBottom w:val="0"/>
      <w:divBdr>
        <w:top w:val="none" w:sz="0" w:space="0" w:color="auto"/>
        <w:left w:val="none" w:sz="0" w:space="0" w:color="auto"/>
        <w:bottom w:val="none" w:sz="0" w:space="0" w:color="auto"/>
        <w:right w:val="none" w:sz="0" w:space="0" w:color="auto"/>
      </w:divBdr>
    </w:div>
    <w:div w:id="1809743827">
      <w:bodyDiv w:val="1"/>
      <w:marLeft w:val="0"/>
      <w:marRight w:val="0"/>
      <w:marTop w:val="0"/>
      <w:marBottom w:val="0"/>
      <w:divBdr>
        <w:top w:val="none" w:sz="0" w:space="0" w:color="auto"/>
        <w:left w:val="none" w:sz="0" w:space="0" w:color="auto"/>
        <w:bottom w:val="none" w:sz="0" w:space="0" w:color="auto"/>
        <w:right w:val="none" w:sz="0" w:space="0" w:color="auto"/>
      </w:divBdr>
    </w:div>
    <w:div w:id="1834833949">
      <w:bodyDiv w:val="1"/>
      <w:marLeft w:val="0"/>
      <w:marRight w:val="0"/>
      <w:marTop w:val="0"/>
      <w:marBottom w:val="0"/>
      <w:divBdr>
        <w:top w:val="none" w:sz="0" w:space="0" w:color="auto"/>
        <w:left w:val="none" w:sz="0" w:space="0" w:color="auto"/>
        <w:bottom w:val="none" w:sz="0" w:space="0" w:color="auto"/>
        <w:right w:val="none" w:sz="0" w:space="0" w:color="auto"/>
      </w:divBdr>
    </w:div>
    <w:div w:id="1861627607">
      <w:bodyDiv w:val="1"/>
      <w:marLeft w:val="0"/>
      <w:marRight w:val="0"/>
      <w:marTop w:val="0"/>
      <w:marBottom w:val="0"/>
      <w:divBdr>
        <w:top w:val="none" w:sz="0" w:space="0" w:color="auto"/>
        <w:left w:val="none" w:sz="0" w:space="0" w:color="auto"/>
        <w:bottom w:val="none" w:sz="0" w:space="0" w:color="auto"/>
        <w:right w:val="none" w:sz="0" w:space="0" w:color="auto"/>
      </w:divBdr>
    </w:div>
    <w:div w:id="2069722189">
      <w:bodyDiv w:val="1"/>
      <w:marLeft w:val="0"/>
      <w:marRight w:val="0"/>
      <w:marTop w:val="0"/>
      <w:marBottom w:val="0"/>
      <w:divBdr>
        <w:top w:val="none" w:sz="0" w:space="0" w:color="auto"/>
        <w:left w:val="none" w:sz="0" w:space="0" w:color="auto"/>
        <w:bottom w:val="none" w:sz="0" w:space="0" w:color="auto"/>
        <w:right w:val="none" w:sz="0" w:space="0" w:color="auto"/>
      </w:divBdr>
    </w:div>
    <w:div w:id="2072657339">
      <w:bodyDiv w:val="1"/>
      <w:marLeft w:val="0"/>
      <w:marRight w:val="0"/>
      <w:marTop w:val="0"/>
      <w:marBottom w:val="0"/>
      <w:divBdr>
        <w:top w:val="none" w:sz="0" w:space="0" w:color="auto"/>
        <w:left w:val="none" w:sz="0" w:space="0" w:color="auto"/>
        <w:bottom w:val="none" w:sz="0" w:space="0" w:color="auto"/>
        <w:right w:val="none" w:sz="0" w:space="0" w:color="auto"/>
      </w:divBdr>
    </w:div>
    <w:div w:id="21052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F979E73041E4EBF55095CFB3D9703"/>
        <w:category>
          <w:name w:val="General"/>
          <w:gallery w:val="placeholder"/>
        </w:category>
        <w:types>
          <w:type w:val="bbPlcHdr"/>
        </w:types>
        <w:behaviors>
          <w:behavior w:val="content"/>
        </w:behaviors>
        <w:guid w:val="{4AB99811-7325-5B44-AD13-BC92E57FF844}"/>
      </w:docPartPr>
      <w:docPartBody>
        <w:p w:rsidR="00D3216B" w:rsidRDefault="00A45E5D" w:rsidP="00A45E5D">
          <w:pPr>
            <w:pStyle w:val="5E8F979E73041E4EBF55095CFB3D9703"/>
          </w:pPr>
          <w:r>
            <w:t>[Type text]</w:t>
          </w:r>
        </w:p>
      </w:docPartBody>
    </w:docPart>
    <w:docPart>
      <w:docPartPr>
        <w:name w:val="F4029E9F2DF1C04D9AE4AA8D434C5E62"/>
        <w:category>
          <w:name w:val="General"/>
          <w:gallery w:val="placeholder"/>
        </w:category>
        <w:types>
          <w:type w:val="bbPlcHdr"/>
        </w:types>
        <w:behaviors>
          <w:behavior w:val="content"/>
        </w:behaviors>
        <w:guid w:val="{88277D76-16DC-B843-A0E5-BFC7F83B5E03}"/>
      </w:docPartPr>
      <w:docPartBody>
        <w:p w:rsidR="00D3216B" w:rsidRDefault="00A45E5D" w:rsidP="00A45E5D">
          <w:pPr>
            <w:pStyle w:val="F4029E9F2DF1C04D9AE4AA8D434C5E62"/>
          </w:pPr>
          <w:r>
            <w:t>[Type text]</w:t>
          </w:r>
        </w:p>
      </w:docPartBody>
    </w:docPart>
    <w:docPart>
      <w:docPartPr>
        <w:name w:val="A24DC24BB334FB49AD60B9AE6E9D5CD5"/>
        <w:category>
          <w:name w:val="General"/>
          <w:gallery w:val="placeholder"/>
        </w:category>
        <w:types>
          <w:type w:val="bbPlcHdr"/>
        </w:types>
        <w:behaviors>
          <w:behavior w:val="content"/>
        </w:behaviors>
        <w:guid w:val="{9DC51E70-6670-A84C-9E4C-BE7185EF49A5}"/>
      </w:docPartPr>
      <w:docPartBody>
        <w:p w:rsidR="00D3216B" w:rsidRDefault="00A45E5D" w:rsidP="00A45E5D">
          <w:pPr>
            <w:pStyle w:val="A24DC24BB334FB49AD60B9AE6E9D5C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5D"/>
    <w:rsid w:val="004F26C8"/>
    <w:rsid w:val="00A45E5D"/>
    <w:rsid w:val="00D3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F979E73041E4EBF55095CFB3D9703">
    <w:name w:val="5E8F979E73041E4EBF55095CFB3D9703"/>
    <w:rsid w:val="00A45E5D"/>
  </w:style>
  <w:style w:type="paragraph" w:customStyle="1" w:styleId="F4029E9F2DF1C04D9AE4AA8D434C5E62">
    <w:name w:val="F4029E9F2DF1C04D9AE4AA8D434C5E62"/>
    <w:rsid w:val="00A45E5D"/>
  </w:style>
  <w:style w:type="paragraph" w:customStyle="1" w:styleId="A24DC24BB334FB49AD60B9AE6E9D5CD5">
    <w:name w:val="A24DC24BB334FB49AD60B9AE6E9D5CD5"/>
    <w:rsid w:val="00A45E5D"/>
  </w:style>
  <w:style w:type="paragraph" w:customStyle="1" w:styleId="27ED18E08ECE074CA2BCB8A9331066D5">
    <w:name w:val="27ED18E08ECE074CA2BCB8A9331066D5"/>
    <w:rsid w:val="00A45E5D"/>
  </w:style>
  <w:style w:type="paragraph" w:customStyle="1" w:styleId="BBF209060023B24AB0008FBD6A52196E">
    <w:name w:val="BBF209060023B24AB0008FBD6A52196E"/>
    <w:rsid w:val="00A45E5D"/>
  </w:style>
  <w:style w:type="paragraph" w:customStyle="1" w:styleId="42A81858C33C5E4CB72B56A3212D4FE6">
    <w:name w:val="42A81858C33C5E4CB72B56A3212D4FE6"/>
    <w:rsid w:val="00A45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F979E73041E4EBF55095CFB3D9703">
    <w:name w:val="5E8F979E73041E4EBF55095CFB3D9703"/>
    <w:rsid w:val="00A45E5D"/>
  </w:style>
  <w:style w:type="paragraph" w:customStyle="1" w:styleId="F4029E9F2DF1C04D9AE4AA8D434C5E62">
    <w:name w:val="F4029E9F2DF1C04D9AE4AA8D434C5E62"/>
    <w:rsid w:val="00A45E5D"/>
  </w:style>
  <w:style w:type="paragraph" w:customStyle="1" w:styleId="A24DC24BB334FB49AD60B9AE6E9D5CD5">
    <w:name w:val="A24DC24BB334FB49AD60B9AE6E9D5CD5"/>
    <w:rsid w:val="00A45E5D"/>
  </w:style>
  <w:style w:type="paragraph" w:customStyle="1" w:styleId="27ED18E08ECE074CA2BCB8A9331066D5">
    <w:name w:val="27ED18E08ECE074CA2BCB8A9331066D5"/>
    <w:rsid w:val="00A45E5D"/>
  </w:style>
  <w:style w:type="paragraph" w:customStyle="1" w:styleId="BBF209060023B24AB0008FBD6A52196E">
    <w:name w:val="BBF209060023B24AB0008FBD6A52196E"/>
    <w:rsid w:val="00A45E5D"/>
  </w:style>
  <w:style w:type="paragraph" w:customStyle="1" w:styleId="42A81858C33C5E4CB72B56A3212D4FE6">
    <w:name w:val="42A81858C33C5E4CB72B56A3212D4FE6"/>
    <w:rsid w:val="00A45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E9DFA57AE6147822BB2E61F914B47" ma:contentTypeVersion="4" ma:contentTypeDescription="Create a new document." ma:contentTypeScope="" ma:versionID="ca513e47597051d20ed5680d6d033fda">
  <xsd:schema xmlns:xsd="http://www.w3.org/2001/XMLSchema" xmlns:xs="http://www.w3.org/2001/XMLSchema" xmlns:p="http://schemas.microsoft.com/office/2006/metadata/properties" xmlns:ns2="e7b5951f-67d5-4a1f-9d32-82b1071c6af9" xmlns:ns3="7c8f75b0-aa24-4227-b89a-6779fd543eca" targetNamespace="http://schemas.microsoft.com/office/2006/metadata/properties" ma:root="true" ma:fieldsID="bdcfa7414cdb075134c8d0638d075bb8" ns2:_="" ns3:_="">
    <xsd:import namespace="e7b5951f-67d5-4a1f-9d32-82b1071c6af9"/>
    <xsd:import namespace="7c8f75b0-aa24-4227-b89a-6779fd54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951f-67d5-4a1f-9d32-82b1071c6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8f75b0-aa24-4227-b89a-6779fd54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209C-E4DD-4160-8AC9-254A181BF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5D81D-0809-43C0-A86A-CBFE309CB5C9}">
  <ds:schemaRefs>
    <ds:schemaRef ds:uri="http://schemas.microsoft.com/sharepoint/v3/contenttype/forms"/>
  </ds:schemaRefs>
</ds:datastoreItem>
</file>

<file path=customXml/itemProps3.xml><?xml version="1.0" encoding="utf-8"?>
<ds:datastoreItem xmlns:ds="http://schemas.openxmlformats.org/officeDocument/2006/customXml" ds:itemID="{7C8B4356-31AD-4453-BD9A-57534740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951f-67d5-4a1f-9d32-82b1071c6af9"/>
    <ds:schemaRef ds:uri="7c8f75b0-aa24-4227-b89a-6779fd54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6511A-8D9C-469D-ACE8-C8C6157B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McPhail</dc:creator>
  <cp:keywords/>
  <dc:description/>
  <cp:lastModifiedBy>Kristen Muir</cp:lastModifiedBy>
  <cp:revision>6</cp:revision>
  <cp:lastPrinted>2020-11-03T14:32:00Z</cp:lastPrinted>
  <dcterms:created xsi:type="dcterms:W3CDTF">2020-11-08T09:02:00Z</dcterms:created>
  <dcterms:modified xsi:type="dcterms:W3CDTF">2021-03-16T11:20:00Z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0x010100719E9DFA57AE6147822BB2E61F914B47</vt:lpwstr>
  </property>
</Properties>
</file>